
<file path=[Content_Types].xml><?xml version="1.0" encoding="utf-8"?>
<Types xmlns="http://schemas.openxmlformats.org/package/2006/content-types">
  <Default Extension="xml" ContentType="application/xml"/>
  <Default Extension="jpeg" ContentType="image/jpeg"/>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utoSpaceDE w:val="0"/>
        <w:autoSpaceDN w:val="0"/>
        <w:adjustRightInd w:val="0"/>
        <w:spacing w:line="720" w:lineRule="exact"/>
        <w:ind w:right="-52" w:firstLine="5040" w:firstLineChars="2400"/>
        <w:jc w:val="left"/>
      </w:pPr>
      <w:r>
        <w:rPr>
          <w:rFonts w:ascii="Arial" w:hAnsi="Arial" w:cs="Arial"/>
        </w:rPr>
        <mc:AlternateContent>
          <mc:Choice Requires="wps">
            <w:drawing>
              <wp:anchor distT="0" distB="0" distL="114300" distR="114300" simplePos="0" relativeHeight="251764736" behindDoc="0" locked="0" layoutInCell="1" allowOverlap="1">
                <wp:simplePos x="0" y="0"/>
                <wp:positionH relativeFrom="leftMargin">
                  <wp:align>right</wp:align>
                </wp:positionH>
                <wp:positionV relativeFrom="paragraph">
                  <wp:posOffset>-3175</wp:posOffset>
                </wp:positionV>
                <wp:extent cx="936625" cy="9362440"/>
                <wp:effectExtent l="0" t="0" r="0" b="0"/>
                <wp:wrapNone/>
                <wp:docPr id="78" name="Text Box 77"/>
                <wp:cNvGraphicFramePr/>
                <a:graphic xmlns:a="http://schemas.openxmlformats.org/drawingml/2006/main">
                  <a:graphicData uri="http://schemas.microsoft.com/office/word/2010/wordprocessingShape">
                    <wps:wsp>
                      <wps:cNvSpPr txBox="1">
                        <a:spLocks noChangeArrowheads="1"/>
                      </wps:cNvSpPr>
                      <wps:spPr bwMode="auto">
                        <a:xfrm>
                          <a:off x="0" y="0"/>
                          <a:ext cx="936346" cy="9362365"/>
                        </a:xfrm>
                        <a:prstGeom prst="rect">
                          <a:avLst/>
                        </a:prstGeom>
                        <a:solidFill>
                          <a:schemeClr val="tx1">
                            <a:lumMod val="95000"/>
                            <a:lumOff val="5000"/>
                          </a:schemeClr>
                        </a:solidFill>
                        <a:ln w="9525">
                          <a:noFill/>
                          <a:miter lim="800000"/>
                        </a:ln>
                      </wps:spPr>
                      <wps:txbx>
                        <w:txbxContent>
                          <w:p>
                            <w:pPr>
                              <w:ind w:firstLine="2400" w:firstLineChars="250"/>
                              <w:rPr>
                                <w:color w:val="FFFFFF" w:themeColor="background1"/>
                                <w14:textFill>
                                  <w14:solidFill>
                                    <w14:schemeClr w14:val="bg1"/>
                                  </w14:solidFill>
                                </w14:textFill>
                              </w:rPr>
                            </w:pPr>
                            <w:r>
                              <w:rPr>
                                <w:rFonts w:hint="eastAsia" w:ascii="ArialMT" w:hAnsi="ArialMT" w:cs="ArialMT"/>
                                <w:color w:val="FFFFFF" w:themeColor="background1"/>
                                <w:kern w:val="0"/>
                                <w:sz w:val="96"/>
                                <w:szCs w:val="96"/>
                                <w14:textFill>
                                  <w14:solidFill>
                                    <w14:schemeClr w14:val="bg1"/>
                                  </w14:solidFill>
                                </w14:textFill>
                              </w:rPr>
                              <w:t>用户</w:t>
                            </w:r>
                            <w:r>
                              <w:rPr>
                                <w:rFonts w:ascii="ArialMT" w:hAnsi="ArialMT" w:cs="ArialMT"/>
                                <w:color w:val="FFFFFF" w:themeColor="background1"/>
                                <w:kern w:val="0"/>
                                <w:sz w:val="96"/>
                                <w:szCs w:val="96"/>
                                <w14:textFill>
                                  <w14:solidFill>
                                    <w14:schemeClr w14:val="bg1"/>
                                  </w14:solidFill>
                                </w14:textFill>
                              </w:rPr>
                              <w:t>使用手册</w:t>
                            </w:r>
                          </w:p>
                        </w:txbxContent>
                      </wps:txbx>
                      <wps:bodyPr rot="0" vert="vert270" wrap="square" lIns="91440" tIns="45720" rIns="91440" bIns="45720" anchor="t" anchorCtr="0" upright="1">
                        <a:noAutofit/>
                      </wps:bodyPr>
                    </wps:wsp>
                  </a:graphicData>
                </a:graphic>
              </wp:anchor>
            </w:drawing>
          </mc:Choice>
          <mc:Fallback>
            <w:pict>
              <v:shape id="Text Box 77" o:spid="_x0000_s1026" o:spt="202" type="#_x0000_t202" style="position:absolute;left:0pt;margin-left:-1.75pt;margin-top:20.45pt;height:737.2pt;width:73.75pt;mso-position-horizontal-relative:page;mso-position-vertical-relative:page;z-index:251764736;mso-width-relative:page;mso-height-relative:page;" fillcolor="#0D0D0D [3069]" filled="t" stroked="f" coordsize="21600,21600" o:gfxdata="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yurGetUAAAAHAQAADwAAAAAAAAABACAAAAAiAAAAZHJzL2Rvd25yZXYueG1sUEsBAhQA&#10;FAAAAAgAh07iQJNjG30uAgAATAQAAA4AAAAAAAAAAQAgAAAAJAEAAGRycy9lMm9Eb2MueG1sUEsF&#10;BgAAAAAGAAYAWQEAAMQFAAAAAA==&#10;">
                <v:fill on="t" focussize="0,0"/>
                <v:stroke on="f" miterlimit="8" joinstyle="miter"/>
                <v:imagedata o:title=""/>
                <o:lock v:ext="edit" aspectratio="f"/>
                <v:textbox style="layout-flow:vertical;mso-layout-flow-alt:bottom-to-top;">
                  <w:txbxContent>
                    <w:p>
                      <w:pPr>
                        <w:ind w:firstLine="2400" w:firstLineChars="250"/>
                        <w:rPr>
                          <w:color w:val="FFFFFF" w:themeColor="background1"/>
                          <w14:textFill>
                            <w14:solidFill>
                              <w14:schemeClr w14:val="bg1"/>
                            </w14:solidFill>
                          </w14:textFill>
                        </w:rPr>
                      </w:pPr>
                      <w:r>
                        <w:rPr>
                          <w:rFonts w:hint="eastAsia" w:ascii="ArialMT" w:hAnsi="ArialMT" w:cs="ArialMT"/>
                          <w:color w:val="FFFFFF" w:themeColor="background1"/>
                          <w:kern w:val="0"/>
                          <w:sz w:val="96"/>
                          <w:szCs w:val="96"/>
                          <w14:textFill>
                            <w14:solidFill>
                              <w14:schemeClr w14:val="bg1"/>
                            </w14:solidFill>
                          </w14:textFill>
                        </w:rPr>
                        <w:t>用户</w:t>
                      </w:r>
                      <w:r>
                        <w:rPr>
                          <w:rFonts w:ascii="ArialMT" w:hAnsi="ArialMT" w:cs="ArialMT"/>
                          <w:color w:val="FFFFFF" w:themeColor="background1"/>
                          <w:kern w:val="0"/>
                          <w:sz w:val="96"/>
                          <w:szCs w:val="96"/>
                          <w14:textFill>
                            <w14:solidFill>
                              <w14:schemeClr w14:val="bg1"/>
                            </w14:solidFill>
                          </w14:textFill>
                        </w:rPr>
                        <w:t>使用手册</w:t>
                      </w:r>
                    </w:p>
                  </w:txbxContent>
                </v:textbox>
              </v:shape>
            </w:pict>
          </mc:Fallback>
        </mc:AlternateContent>
      </w:r>
    </w:p>
    <w:p>
      <w:pPr>
        <w:autoSpaceDE w:val="0"/>
        <w:autoSpaceDN w:val="0"/>
        <w:adjustRightInd w:val="0"/>
        <w:spacing w:line="720" w:lineRule="exact"/>
        <w:ind w:right="-52" w:firstLine="5040" w:firstLineChars="2400"/>
        <w:jc w:val="left"/>
      </w:pPr>
    </w:p>
    <w:p>
      <w:pPr>
        <w:autoSpaceDE w:val="0"/>
        <w:autoSpaceDN w:val="0"/>
        <w:adjustRightInd w:val="0"/>
        <w:spacing w:line="720" w:lineRule="exact"/>
        <w:ind w:right="-52" w:firstLine="5040" w:firstLineChars="2400"/>
        <w:jc w:val="left"/>
      </w:pPr>
      <w:r>
        <w:rPr>
          <w:rFonts w:ascii="Arial" w:hAnsi="Arial" w:cs="Arial"/>
        </w:rPr>
        <mc:AlternateContent>
          <mc:Choice Requires="wps">
            <w:drawing>
              <wp:anchor distT="0" distB="0" distL="114300" distR="114300" simplePos="0" relativeHeight="251765760" behindDoc="0" locked="0" layoutInCell="1" allowOverlap="1">
                <wp:simplePos x="0" y="0"/>
                <wp:positionH relativeFrom="margin">
                  <wp:align>right</wp:align>
                </wp:positionH>
                <wp:positionV relativeFrom="paragraph">
                  <wp:posOffset>283210</wp:posOffset>
                </wp:positionV>
                <wp:extent cx="3343275" cy="1268730"/>
                <wp:effectExtent l="0" t="0" r="9525" b="6985"/>
                <wp:wrapNone/>
                <wp:docPr id="80" name="文本框 80"/>
                <wp:cNvGraphicFramePr/>
                <a:graphic xmlns:a="http://schemas.openxmlformats.org/drawingml/2006/main">
                  <a:graphicData uri="http://schemas.microsoft.com/office/word/2010/wordprocessingShape">
                    <wps:wsp>
                      <wps:cNvSpPr txBox="1"/>
                      <wps:spPr>
                        <a:xfrm>
                          <a:off x="0" y="0"/>
                          <a:ext cx="3343275" cy="126873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pPr>
                              <w:autoSpaceDE w:val="0"/>
                              <w:autoSpaceDN w:val="0"/>
                              <w:adjustRightInd w:val="0"/>
                              <w:spacing w:line="720" w:lineRule="exact"/>
                              <w:ind w:right="-53" w:rightChars="-25"/>
                              <w:jc w:val="left"/>
                              <w:rPr>
                                <w:rFonts w:ascii="Impact" w:hAnsi="Impact"/>
                                <w:kern w:val="0"/>
                                <w:sz w:val="66"/>
                                <w:szCs w:val="66"/>
                              </w:rPr>
                            </w:pPr>
                            <w:r>
                              <w:rPr>
                                <w:rFonts w:ascii="Impact" w:hAnsi="Impact"/>
                                <w:kern w:val="0"/>
                                <w:sz w:val="66"/>
                                <w:szCs w:val="66"/>
                              </w:rPr>
                              <w:t>iM44 HDMI</w:t>
                            </w:r>
                            <w:r>
                              <w:rPr>
                                <w:rFonts w:hint="eastAsia" w:ascii="Impact" w:hAnsi="Impact"/>
                                <w:kern w:val="0"/>
                                <w:sz w:val="66"/>
                                <w:szCs w:val="66"/>
                              </w:rPr>
                              <w:t>矩阵</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ascii="Arial" w:hAnsi="Arial"/>
                                <w:b/>
                                <w:color w:val="656263"/>
                                <w:kern w:val="0"/>
                                <w:sz w:val="24"/>
                                <w:szCs w:val="24"/>
                              </w:rPr>
                              <w:t xml:space="preserve">4x4 HDMI 1.4a </w:t>
                            </w:r>
                            <w:r>
                              <w:rPr>
                                <w:rFonts w:hint="eastAsia" w:ascii="Arial" w:hAnsi="Arial"/>
                                <w:b/>
                                <w:color w:val="656263"/>
                                <w:kern w:val="0"/>
                                <w:sz w:val="24"/>
                                <w:szCs w:val="24"/>
                              </w:rPr>
                              <w:t>矩阵</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hint="eastAsia" w:ascii="Arial" w:hAnsi="Arial"/>
                                <w:b/>
                                <w:color w:val="656263"/>
                                <w:kern w:val="0"/>
                                <w:sz w:val="24"/>
                                <w:szCs w:val="24"/>
                              </w:rPr>
                              <w:t>支持按键/遥控/串口控制</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hint="eastAsia" w:ascii="Arial" w:hAnsi="Arial"/>
                                <w:b/>
                                <w:color w:val="656263"/>
                                <w:kern w:val="0"/>
                                <w:sz w:val="24"/>
                                <w:szCs w:val="24"/>
                              </w:rPr>
                              <w:t>全功能EDID</w:t>
                            </w:r>
                            <w:r>
                              <w:rPr>
                                <w:rFonts w:ascii="Arial" w:hAnsi="Arial"/>
                                <w:b/>
                                <w:color w:val="656263"/>
                                <w:kern w:val="0"/>
                                <w:sz w:val="24"/>
                                <w:szCs w:val="24"/>
                              </w:rPr>
                              <w:t>管理</w:t>
                            </w:r>
                          </w:p>
                        </w:txbxContent>
                      </wps:txbx>
                      <wps:bodyPr rot="0" spcFirstLastPara="0" vertOverflow="overflow" horzOverflow="overflow" vert="horz" wrap="square" lIns="91440" tIns="45720" rIns="91440" bIns="45720" numCol="1" spcCol="0" rtlCol="0" fromWordArt="0" anchor="t" anchorCtr="0" forceAA="0" upright="1" compatLnSpc="1">
                        <a:spAutoFit/>
                      </wps:bodyPr>
                    </wps:wsp>
                  </a:graphicData>
                </a:graphic>
              </wp:anchor>
            </w:drawing>
          </mc:Choice>
          <mc:Fallback>
            <w:pict>
              <v:shape id="_x0000_s1026" o:spid="_x0000_s1026" o:spt="202" type="#_x0000_t202" style="position:absolute;left:0pt;margin-top:22.3pt;height:99.9pt;width:263.25pt;mso-position-horizontal:right;mso-position-horizontal-relative:margin;z-index:251765760;mso-width-relative:page;mso-height-relative:page;" fillcolor="#FFFFFF [3201]" filled="t" stroked="f" coordsize="21600,21600" o:gfxdata="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J4WW43WAAAABwEAAA8AAAAAAAAAAQAgAAAAIgAA&#10;AGRycy9kb3ducmV2LnhtbFBLAQIUABQAAAAIAIdO4kD61mJlQwIAAF4EAAAOAAAAAAAAAAEAIAAA&#10;ACUBAABkcnMvZTJvRG9jLnhtbFBLBQYAAAAABgAGAFkBAADaBQAAAAA=&#10;">
                <v:fill on="t" focussize="0,0"/>
                <v:stroke on="f" weight="0.5pt"/>
                <v:imagedata o:title=""/>
                <o:lock v:ext="edit" aspectratio="f"/>
                <v:textbox style="mso-fit-shape-to-text:t;">
                  <w:txbxContent>
                    <w:p>
                      <w:pPr>
                        <w:autoSpaceDE w:val="0"/>
                        <w:autoSpaceDN w:val="0"/>
                        <w:adjustRightInd w:val="0"/>
                        <w:spacing w:line="720" w:lineRule="exact"/>
                        <w:ind w:right="-53" w:rightChars="-25"/>
                        <w:jc w:val="left"/>
                        <w:rPr>
                          <w:rFonts w:ascii="Impact" w:hAnsi="Impact"/>
                          <w:kern w:val="0"/>
                          <w:sz w:val="66"/>
                          <w:szCs w:val="66"/>
                        </w:rPr>
                      </w:pPr>
                      <w:r>
                        <w:rPr>
                          <w:rFonts w:ascii="Impact" w:hAnsi="Impact"/>
                          <w:kern w:val="0"/>
                          <w:sz w:val="66"/>
                          <w:szCs w:val="66"/>
                        </w:rPr>
                        <w:t>iM44 HDMI</w:t>
                      </w:r>
                      <w:r>
                        <w:rPr>
                          <w:rFonts w:hint="eastAsia" w:ascii="Impact" w:hAnsi="Impact"/>
                          <w:kern w:val="0"/>
                          <w:sz w:val="66"/>
                          <w:szCs w:val="66"/>
                        </w:rPr>
                        <w:t>矩阵</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ascii="Arial" w:hAnsi="Arial"/>
                          <w:b/>
                          <w:color w:val="656263"/>
                          <w:kern w:val="0"/>
                          <w:sz w:val="24"/>
                          <w:szCs w:val="24"/>
                        </w:rPr>
                        <w:t xml:space="preserve">4x4 HDMI 1.4a </w:t>
                      </w:r>
                      <w:r>
                        <w:rPr>
                          <w:rFonts w:hint="eastAsia" w:ascii="Arial" w:hAnsi="Arial"/>
                          <w:b/>
                          <w:color w:val="656263"/>
                          <w:kern w:val="0"/>
                          <w:sz w:val="24"/>
                          <w:szCs w:val="24"/>
                        </w:rPr>
                        <w:t>矩阵</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hint="eastAsia" w:ascii="Arial" w:hAnsi="Arial"/>
                          <w:b/>
                          <w:color w:val="656263"/>
                          <w:kern w:val="0"/>
                          <w:sz w:val="24"/>
                          <w:szCs w:val="24"/>
                        </w:rPr>
                        <w:t>支持按键/遥控/串口控制</w:t>
                      </w:r>
                    </w:p>
                    <w:p>
                      <w:pPr>
                        <w:wordWrap w:val="0"/>
                        <w:autoSpaceDE w:val="0"/>
                        <w:autoSpaceDN w:val="0"/>
                        <w:adjustRightInd w:val="0"/>
                        <w:spacing w:line="285" w:lineRule="exact"/>
                        <w:ind w:right="-29" w:rightChars="-14"/>
                        <w:jc w:val="left"/>
                        <w:rPr>
                          <w:rFonts w:ascii="Arial" w:hAnsi="Arial"/>
                          <w:b/>
                          <w:color w:val="656263"/>
                          <w:kern w:val="0"/>
                          <w:sz w:val="24"/>
                          <w:szCs w:val="24"/>
                        </w:rPr>
                      </w:pPr>
                      <w:r>
                        <w:rPr>
                          <w:rFonts w:hint="eastAsia" w:ascii="Arial" w:hAnsi="Arial"/>
                          <w:b/>
                          <w:color w:val="656263"/>
                          <w:kern w:val="0"/>
                          <w:sz w:val="24"/>
                          <w:szCs w:val="24"/>
                        </w:rPr>
                        <w:t>全功能EDID</w:t>
                      </w:r>
                      <w:r>
                        <w:rPr>
                          <w:rFonts w:ascii="Arial" w:hAnsi="Arial"/>
                          <w:b/>
                          <w:color w:val="656263"/>
                          <w:kern w:val="0"/>
                          <w:sz w:val="24"/>
                          <w:szCs w:val="24"/>
                        </w:rPr>
                        <w:t>管理</w:t>
                      </w:r>
                    </w:p>
                  </w:txbxContent>
                </v:textbox>
              </v:shape>
            </w:pict>
          </mc:Fallback>
        </mc:AlternateContent>
      </w: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bookmarkStart w:id="15" w:name="_GoBack"/>
      <w:r>
        <w:rPr>
          <w:rFonts w:ascii="Arial" w:hAnsi="Arial" w:cs="Arial"/>
        </w:rPr>
        <w:drawing>
          <wp:inline distT="0" distB="0" distL="0" distR="0">
            <wp:extent cx="6791960" cy="1885950"/>
            <wp:effectExtent l="0" t="0" r="889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5"/>
                    <a:stretch>
                      <a:fillRect/>
                    </a:stretch>
                  </pic:blipFill>
                  <pic:spPr>
                    <a:xfrm>
                      <a:off x="0" y="0"/>
                      <a:ext cx="6799181" cy="1887800"/>
                    </a:xfrm>
                    <a:prstGeom prst="rect">
                      <a:avLst/>
                    </a:prstGeom>
                  </pic:spPr>
                </pic:pic>
              </a:graphicData>
            </a:graphic>
          </wp:inline>
        </w:drawing>
      </w:r>
      <w:bookmarkEnd w:id="15"/>
    </w:p>
    <w:p>
      <w:pPr>
        <w:autoSpaceDE w:val="0"/>
        <w:autoSpaceDN w:val="0"/>
        <w:adjustRightInd w:val="0"/>
        <w:jc w:val="cente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Arial" w:hAnsi="Arial" w:cs="Arial"/>
        </w:rPr>
      </w:pPr>
    </w:p>
    <w:p>
      <w:pPr>
        <w:autoSpaceDE w:val="0"/>
        <w:autoSpaceDN w:val="0"/>
        <w:adjustRightInd w:val="0"/>
        <w:jc w:val="left"/>
        <w:rPr>
          <w:rFonts w:ascii="Impact" w:hAnsi="Impact"/>
          <w:kern w:val="0"/>
          <w:sz w:val="24"/>
          <w:szCs w:val="24"/>
        </w:rPr>
        <w:sectPr>
          <w:pgSz w:w="12240" w:h="15840"/>
          <w:pgMar w:top="414" w:right="719" w:bottom="660" w:left="1440" w:header="0" w:footer="0" w:gutter="0"/>
          <w:cols w:space="720" w:num="1"/>
        </w:sectPr>
      </w:pPr>
      <w:r>
        <w:rPr>
          <w:rFonts w:ascii="Arial" w:hAnsi="Arial" w:cs="Arial"/>
        </w:rPr>
        <mc:AlternateContent>
          <mc:Choice Requires="wps">
            <w:drawing>
              <wp:anchor distT="0" distB="0" distL="114300" distR="114300" simplePos="0" relativeHeight="251766784" behindDoc="0" locked="0" layoutInCell="1" allowOverlap="1">
                <wp:simplePos x="0" y="0"/>
                <wp:positionH relativeFrom="margin">
                  <wp:align>center</wp:align>
                </wp:positionH>
                <wp:positionV relativeFrom="paragraph">
                  <wp:posOffset>1599565</wp:posOffset>
                </wp:positionV>
                <wp:extent cx="6372860" cy="477520"/>
                <wp:effectExtent l="0" t="0" r="0" b="0"/>
                <wp:wrapNone/>
                <wp:docPr id="81" name="文本框 81"/>
                <wp:cNvGraphicFramePr/>
                <a:graphic xmlns:a="http://schemas.openxmlformats.org/drawingml/2006/main">
                  <a:graphicData uri="http://schemas.microsoft.com/office/word/2010/wordprocessingShape">
                    <wps:wsp>
                      <wps:cNvSpPr txBox="1"/>
                      <wps:spPr>
                        <a:xfrm>
                          <a:off x="0" y="0"/>
                          <a:ext cx="6373078" cy="47747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pPr>
                              <w:pStyle w:val="5"/>
                              <w:ind w:firstLine="1687" w:firstLineChars="600"/>
                              <w:rPr>
                                <w:rStyle w:val="17"/>
                                <w:rFonts w:ascii="Arial" w:hAnsi="Arial" w:cs="Arial"/>
                                <w:b/>
                                <w:color w:val="000000" w:themeColor="text1"/>
                                <w14:textFill>
                                  <w14:solidFill>
                                    <w14:schemeClr w14:val="tx1"/>
                                  </w14:solidFill>
                                </w14:textFill>
                              </w:rPr>
                            </w:pPr>
                            <w:r>
                              <w:rPr>
                                <w:rStyle w:val="17"/>
                                <w:rFonts w:ascii="Arial" w:hAnsi="Arial" w:cs="Arial"/>
                                <w:b/>
                                <w:color w:val="000000" w:themeColor="text1"/>
                                <w14:textFill>
                                  <w14:solidFill>
                                    <w14:schemeClr w14:val="tx1"/>
                                  </w14:solidFill>
                                </w14:textFill>
                              </w:rPr>
                              <w:t>iM44 HDMI</w:t>
                            </w:r>
                            <w:r>
                              <w:rPr>
                                <w:rStyle w:val="17"/>
                                <w:rFonts w:hint="eastAsia" w:ascii="Arial" w:hAnsi="Arial" w:cs="Arial"/>
                                <w:b/>
                                <w:color w:val="000000" w:themeColor="text1"/>
                                <w14:textFill>
                                  <w14:solidFill>
                                    <w14:schemeClr w14:val="tx1"/>
                                  </w14:solidFill>
                                </w14:textFill>
                              </w:rPr>
                              <w:t>矩阵用户</w:t>
                            </w:r>
                            <w:r>
                              <w:rPr>
                                <w:rStyle w:val="17"/>
                                <w:rFonts w:ascii="Arial" w:hAnsi="Arial" w:cs="Arial"/>
                                <w:b/>
                                <w:color w:val="000000" w:themeColor="text1"/>
                                <w14:textFill>
                                  <w14:solidFill>
                                    <w14:schemeClr w14:val="tx1"/>
                                  </w14:solidFill>
                                </w14:textFill>
                              </w:rPr>
                              <w:t>使用</w:t>
                            </w:r>
                            <w:r>
                              <w:rPr>
                                <w:rStyle w:val="17"/>
                                <w:rFonts w:hint="eastAsia" w:ascii="Arial" w:hAnsi="Arial" w:cs="Arial"/>
                                <w:b/>
                                <w:color w:val="000000" w:themeColor="text1"/>
                                <w14:textFill>
                                  <w14:solidFill>
                                    <w14:schemeClr w14:val="tx1"/>
                                  </w14:solidFill>
                                </w14:textFill>
                              </w:rPr>
                              <w:t>手册</w:t>
                            </w:r>
                            <w:r>
                              <w:rPr>
                                <w:rStyle w:val="17"/>
                                <w:rFonts w:ascii="Arial" w:hAnsi="Arial" w:cs="Arial"/>
                                <w:b/>
                                <w:color w:val="000000" w:themeColor="text1"/>
                                <w14:textFill>
                                  <w14:solidFill>
                                    <w14:schemeClr w14:val="tx1"/>
                                  </w14:solidFill>
                                </w14:textFill>
                              </w:rPr>
                              <w:t xml:space="preserve">V1.0 </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top:125.95pt;height:37.6pt;width:501.8pt;mso-position-horizontal:center;mso-position-horizontal-relative:margin;z-index:251766784;mso-width-relative:page;mso-height-relative:page;" filled="f" stroked="f" coordsize="21600,21600" o:gfxdata="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n3fo9oAAAAJAQAADwAAAAAAAAABACAAAAAiAAAAZHJzL2Rvd25yZXYueG1sUEsBAhQAFAAA&#10;AAgAh07iQIkj/3cmAgAAKAQAAA4AAAAAAAAAAQAgAAAAKQEAAGRycy9lMm9Eb2MueG1sUEsFBgAA&#10;AAAGAAYAWQEAAMEFAAAAAA==&#10;">
                <v:fill on="f" focussize="0,0"/>
                <v:stroke on="f" weight="0.5pt"/>
                <v:imagedata o:title=""/>
                <o:lock v:ext="edit" aspectratio="f"/>
                <v:textbox>
                  <w:txbxContent>
                    <w:p>
                      <w:pPr>
                        <w:pStyle w:val="5"/>
                        <w:ind w:firstLine="1687" w:firstLineChars="600"/>
                        <w:rPr>
                          <w:rStyle w:val="17"/>
                          <w:rFonts w:ascii="Arial" w:hAnsi="Arial" w:cs="Arial"/>
                          <w:b/>
                          <w:color w:val="000000" w:themeColor="text1"/>
                          <w14:textFill>
                            <w14:solidFill>
                              <w14:schemeClr w14:val="tx1"/>
                            </w14:solidFill>
                          </w14:textFill>
                        </w:rPr>
                      </w:pPr>
                      <w:r>
                        <w:rPr>
                          <w:rStyle w:val="17"/>
                          <w:rFonts w:ascii="Arial" w:hAnsi="Arial" w:cs="Arial"/>
                          <w:b/>
                          <w:color w:val="000000" w:themeColor="text1"/>
                          <w14:textFill>
                            <w14:solidFill>
                              <w14:schemeClr w14:val="tx1"/>
                            </w14:solidFill>
                          </w14:textFill>
                        </w:rPr>
                        <w:t>iM44 HDMI</w:t>
                      </w:r>
                      <w:r>
                        <w:rPr>
                          <w:rStyle w:val="17"/>
                          <w:rFonts w:hint="eastAsia" w:ascii="Arial" w:hAnsi="Arial" w:cs="Arial"/>
                          <w:b/>
                          <w:color w:val="000000" w:themeColor="text1"/>
                          <w14:textFill>
                            <w14:solidFill>
                              <w14:schemeClr w14:val="tx1"/>
                            </w14:solidFill>
                          </w14:textFill>
                        </w:rPr>
                        <w:t>矩阵用户</w:t>
                      </w:r>
                      <w:r>
                        <w:rPr>
                          <w:rStyle w:val="17"/>
                          <w:rFonts w:ascii="Arial" w:hAnsi="Arial" w:cs="Arial"/>
                          <w:b/>
                          <w:color w:val="000000" w:themeColor="text1"/>
                          <w14:textFill>
                            <w14:solidFill>
                              <w14:schemeClr w14:val="tx1"/>
                            </w14:solidFill>
                          </w14:textFill>
                        </w:rPr>
                        <w:t>使用</w:t>
                      </w:r>
                      <w:r>
                        <w:rPr>
                          <w:rStyle w:val="17"/>
                          <w:rFonts w:hint="eastAsia" w:ascii="Arial" w:hAnsi="Arial" w:cs="Arial"/>
                          <w:b/>
                          <w:color w:val="000000" w:themeColor="text1"/>
                          <w14:textFill>
                            <w14:solidFill>
                              <w14:schemeClr w14:val="tx1"/>
                            </w14:solidFill>
                          </w14:textFill>
                        </w:rPr>
                        <w:t>手册</w:t>
                      </w:r>
                      <w:r>
                        <w:rPr>
                          <w:rStyle w:val="17"/>
                          <w:rFonts w:ascii="Arial" w:hAnsi="Arial" w:cs="Arial"/>
                          <w:b/>
                          <w:color w:val="000000" w:themeColor="text1"/>
                          <w14:textFill>
                            <w14:solidFill>
                              <w14:schemeClr w14:val="tx1"/>
                            </w14:solidFill>
                          </w14:textFill>
                        </w:rPr>
                        <w:t xml:space="preserve">V1.0 </w:t>
                      </w:r>
                    </w:p>
                  </w:txbxContent>
                </v:textbox>
              </v:shape>
            </w:pict>
          </mc:Fallback>
        </mc:AlternateContent>
      </w:r>
    </w:p>
    <w:p>
      <w:pPr>
        <w:autoSpaceDE w:val="0"/>
        <w:autoSpaceDN w:val="0"/>
        <w:adjustRightInd w:val="0"/>
        <w:spacing w:line="405" w:lineRule="exact"/>
        <w:ind w:right="-52" w:firstLine="4202" w:firstLineChars="1050"/>
        <w:rPr>
          <w:rFonts w:ascii="微软雅黑" w:hAnsi="微软雅黑" w:eastAsia="微软雅黑"/>
          <w:b/>
          <w:color w:val="000000"/>
          <w:kern w:val="0"/>
          <w:sz w:val="40"/>
          <w:szCs w:val="40"/>
        </w:rPr>
      </w:pPr>
      <w:r>
        <w:rPr>
          <w:rFonts w:ascii="微软雅黑" w:hAnsi="微软雅黑" w:eastAsia="微软雅黑"/>
          <w:b/>
          <w:sz w:val="40"/>
          <w:szCs w:val="40"/>
        </w:rPr>
        <w:drawing>
          <wp:anchor distT="0" distB="0" distL="114300" distR="114300" simplePos="0" relativeHeight="251660288" behindDoc="0" locked="0" layoutInCell="1" allowOverlap="1">
            <wp:simplePos x="0" y="0"/>
            <wp:positionH relativeFrom="column">
              <wp:posOffset>457200</wp:posOffset>
            </wp:positionH>
            <wp:positionV relativeFrom="paragraph">
              <wp:posOffset>-22860</wp:posOffset>
            </wp:positionV>
            <wp:extent cx="567055" cy="494030"/>
            <wp:effectExtent l="0" t="0" r="0" b="0"/>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6"/>
                    <a:srcRect/>
                    <a:stretch>
                      <a:fillRect/>
                    </a:stretch>
                  </pic:blipFill>
                  <pic:spPr>
                    <a:xfrm>
                      <a:off x="0" y="0"/>
                      <a:ext cx="567055" cy="494030"/>
                    </a:xfrm>
                    <a:prstGeom prst="rect">
                      <a:avLst/>
                    </a:prstGeom>
                    <a:noFill/>
                    <a:ln>
                      <a:noFill/>
                    </a:ln>
                  </pic:spPr>
                </pic:pic>
              </a:graphicData>
            </a:graphic>
          </wp:anchor>
        </w:drawing>
      </w:r>
      <w:r>
        <w:rPr>
          <w:rFonts w:ascii="微软雅黑" w:hAnsi="微软雅黑" w:eastAsia="微软雅黑"/>
          <w:b/>
          <w:sz w:val="40"/>
          <w:szCs w:val="40"/>
        </w:rPr>
        <w:drawing>
          <wp:anchor distT="0" distB="0" distL="114300" distR="114300" simplePos="0" relativeHeight="251661312" behindDoc="0" locked="0" layoutInCell="1" allowOverlap="1">
            <wp:simplePos x="0" y="0"/>
            <wp:positionH relativeFrom="column">
              <wp:posOffset>5943600</wp:posOffset>
            </wp:positionH>
            <wp:positionV relativeFrom="paragraph">
              <wp:posOffset>-22860</wp:posOffset>
            </wp:positionV>
            <wp:extent cx="567055" cy="494030"/>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7"/>
                    <a:srcRect/>
                    <a:stretch>
                      <a:fillRect/>
                    </a:stretch>
                  </pic:blipFill>
                  <pic:spPr>
                    <a:xfrm>
                      <a:off x="0" y="0"/>
                      <a:ext cx="567055" cy="494030"/>
                    </a:xfrm>
                    <a:prstGeom prst="rect">
                      <a:avLst/>
                    </a:prstGeom>
                    <a:noFill/>
                    <a:ln>
                      <a:noFill/>
                    </a:ln>
                  </pic:spPr>
                </pic:pic>
              </a:graphicData>
            </a:graphic>
          </wp:anchor>
        </w:drawing>
      </w:r>
      <w:r>
        <w:rPr>
          <w:rFonts w:hint="eastAsia" w:ascii="微软雅黑" w:hAnsi="微软雅黑" w:eastAsia="微软雅黑" w:cs="ArialUnicodeMS"/>
          <w:kern w:val="0"/>
          <w:sz w:val="40"/>
          <w:szCs w:val="40"/>
        </w:rPr>
        <w:t>安全使用说明</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jc w:val="left"/>
        <w:rPr>
          <w:rFonts w:ascii="微软雅黑" w:hAnsi="微软雅黑" w:eastAsia="微软雅黑" w:cs="ArialUnicodeMS"/>
          <w:kern w:val="0"/>
          <w:sz w:val="44"/>
          <w:szCs w:val="44"/>
        </w:rPr>
      </w:pPr>
      <w:r>
        <w:rPr>
          <w:rFonts w:ascii="微软雅黑" w:hAnsi="微软雅黑" w:eastAsia="微软雅黑"/>
          <w:color w:val="000000"/>
          <w:kern w:val="0"/>
          <w:sz w:val="20"/>
          <w:szCs w:val="24"/>
        </w:rPr>
        <w:t xml:space="preserve"> </w:t>
      </w:r>
    </w:p>
    <w:p>
      <w:pPr>
        <w:rPr>
          <w:rFonts w:ascii="微软雅黑" w:hAnsi="微软雅黑" w:eastAsia="微软雅黑"/>
        </w:rPr>
      </w:pPr>
      <w:r>
        <w:rPr>
          <w:rFonts w:hint="eastAsia" w:ascii="微软雅黑" w:hAnsi="微软雅黑" w:eastAsia="微软雅黑"/>
        </w:rPr>
        <w:t>为确保设备可靠使用及人员的安全，请在安装、使用和维护时，请遵守以下事项：</w:t>
      </w:r>
    </w:p>
    <w:p>
      <w:pPr>
        <w:rPr>
          <w:rFonts w:ascii="微软雅黑" w:hAnsi="微软雅黑" w:eastAsia="微软雅黑"/>
        </w:rPr>
      </w:pPr>
    </w:p>
    <w:p>
      <w:pPr>
        <w:rPr>
          <w:rFonts w:ascii="微软雅黑" w:hAnsi="微软雅黑" w:eastAsia="微软雅黑"/>
          <w:b/>
        </w:rPr>
      </w:pPr>
      <w:r>
        <w:rPr>
          <w:rFonts w:hint="eastAsia" w:ascii="微软雅黑" w:hAnsi="微软雅黑" w:eastAsia="微软雅黑"/>
          <w:b/>
        </w:rPr>
        <w:t>安装时的注意事项</w:t>
      </w:r>
    </w:p>
    <w:p>
      <w:pPr>
        <w:rPr>
          <w:rFonts w:ascii="微软雅黑" w:hAnsi="微软雅黑" w:eastAsia="微软雅黑"/>
        </w:rPr>
      </w:pPr>
    </w:p>
    <w:p>
      <w:pPr>
        <w:pStyle w:val="3"/>
        <w:numPr>
          <w:ilvl w:val="0"/>
          <w:numId w:val="2"/>
        </w:numPr>
        <w:ind w:firstLineChars="0"/>
        <w:rPr>
          <w:rFonts w:ascii="微软雅黑" w:hAnsi="微软雅黑" w:eastAsia="微软雅黑"/>
        </w:rPr>
      </w:pPr>
      <w:r>
        <w:rPr>
          <w:rFonts w:hint="eastAsia" w:ascii="微软雅黑" w:hAnsi="微软雅黑" w:eastAsia="微软雅黑"/>
        </w:rPr>
        <w:t>请勿在下列场所使用本产品：有灰尘、油烟、导电性尘埃、腐蚀性气体、可燃性气体的场所；暴露于高温、结露、风雨的场合；有振动、冲击的场合。电击、火灾、误操作也会导致产品损坏和恶化；</w:t>
      </w:r>
    </w:p>
    <w:p>
      <w:pPr>
        <w:pStyle w:val="3"/>
        <w:numPr>
          <w:ilvl w:val="0"/>
          <w:numId w:val="2"/>
        </w:numPr>
        <w:ind w:firstLineChars="0"/>
        <w:rPr>
          <w:rFonts w:ascii="微软雅黑" w:hAnsi="微软雅黑" w:eastAsia="微软雅黑"/>
        </w:rPr>
      </w:pPr>
      <w:r>
        <w:rPr>
          <w:rFonts w:hint="eastAsia" w:ascii="微软雅黑" w:hAnsi="微软雅黑" w:eastAsia="微软雅黑"/>
        </w:rPr>
        <w:t>在进行螺丝孔加工和接线时，不要使金属屑和电线头掉入控制器的通风孔内，这有可能引起火灾、故障、误操作；</w:t>
      </w:r>
    </w:p>
    <w:p>
      <w:pPr>
        <w:pStyle w:val="3"/>
        <w:numPr>
          <w:ilvl w:val="0"/>
          <w:numId w:val="2"/>
        </w:numPr>
        <w:ind w:firstLineChars="0"/>
        <w:rPr>
          <w:rFonts w:ascii="微软雅黑" w:hAnsi="微软雅黑" w:eastAsia="微软雅黑"/>
        </w:rPr>
      </w:pPr>
      <w:r>
        <w:rPr>
          <w:rFonts w:hint="eastAsia" w:ascii="微软雅黑" w:hAnsi="微软雅黑" w:eastAsia="微软雅黑"/>
        </w:rPr>
        <w:t>产品在安装工作结束，需要保证通风面上没有异物，包括防尘纸等包装物品，否则可能导致运行时散热不畅，引起火灾、故障、误操作；</w:t>
      </w:r>
    </w:p>
    <w:p>
      <w:pPr>
        <w:pStyle w:val="3"/>
        <w:numPr>
          <w:ilvl w:val="0"/>
          <w:numId w:val="2"/>
        </w:numPr>
        <w:ind w:firstLineChars="0"/>
        <w:rPr>
          <w:rFonts w:ascii="微软雅黑" w:hAnsi="微软雅黑" w:eastAsia="微软雅黑"/>
        </w:rPr>
      </w:pPr>
      <w:r>
        <w:rPr>
          <w:rFonts w:hint="eastAsia" w:ascii="微软雅黑" w:hAnsi="微软雅黑" w:eastAsia="微软雅黑"/>
        </w:rPr>
        <w:t>避免带电状态进行接线、插拔电缆插头，否则容易导致电击，或导致电路损坏；</w:t>
      </w:r>
    </w:p>
    <w:p>
      <w:pPr>
        <w:pStyle w:val="3"/>
        <w:numPr>
          <w:ilvl w:val="0"/>
          <w:numId w:val="2"/>
        </w:numPr>
        <w:ind w:firstLineChars="0"/>
        <w:rPr>
          <w:rFonts w:ascii="微软雅黑" w:hAnsi="微软雅黑" w:eastAsia="微软雅黑"/>
        </w:rPr>
      </w:pPr>
      <w:r>
        <w:rPr>
          <w:rFonts w:hint="eastAsia" w:ascii="微软雅黑" w:hAnsi="微软雅黑" w:eastAsia="微软雅黑"/>
        </w:rPr>
        <w:t>安装和接线必须牢固可靠，接触不良可能导致误操作；</w:t>
      </w:r>
    </w:p>
    <w:p>
      <w:pPr>
        <w:pStyle w:val="3"/>
        <w:numPr>
          <w:ilvl w:val="0"/>
          <w:numId w:val="2"/>
        </w:numPr>
        <w:ind w:firstLineChars="0"/>
        <w:rPr>
          <w:rFonts w:ascii="微软雅黑" w:hAnsi="微软雅黑" w:eastAsia="微软雅黑"/>
        </w:rPr>
      </w:pPr>
      <w:r>
        <w:rPr>
          <w:rFonts w:hint="eastAsia" w:ascii="微软雅黑" w:hAnsi="微软雅黑" w:eastAsia="微软雅黑"/>
        </w:rPr>
        <w:t>对于在干扰严重的应用场合，高频信号的输入或输出电缆应选用屏蔽电缆，以提高系统的抗干扰性能。</w:t>
      </w:r>
    </w:p>
    <w:p>
      <w:pPr>
        <w:rPr>
          <w:rFonts w:ascii="微软雅黑" w:hAnsi="微软雅黑" w:eastAsia="微软雅黑"/>
        </w:rPr>
      </w:pPr>
    </w:p>
    <w:p>
      <w:pPr>
        <w:rPr>
          <w:rFonts w:ascii="微软雅黑" w:hAnsi="微软雅黑" w:eastAsia="微软雅黑"/>
          <w:b/>
        </w:rPr>
      </w:pPr>
      <w:r>
        <w:rPr>
          <w:rFonts w:hint="eastAsia" w:ascii="微软雅黑" w:hAnsi="微软雅黑" w:eastAsia="微软雅黑"/>
          <w:b/>
        </w:rPr>
        <w:t>布线时的注意事项</w:t>
      </w:r>
    </w:p>
    <w:p>
      <w:pPr>
        <w:rPr>
          <w:rFonts w:ascii="微软雅黑" w:hAnsi="微软雅黑" w:eastAsia="微软雅黑"/>
        </w:rPr>
      </w:pPr>
    </w:p>
    <w:p>
      <w:pPr>
        <w:pStyle w:val="3"/>
        <w:numPr>
          <w:ilvl w:val="0"/>
          <w:numId w:val="3"/>
        </w:numPr>
        <w:ind w:firstLineChars="0"/>
        <w:rPr>
          <w:rFonts w:ascii="微软雅黑" w:hAnsi="微软雅黑" w:eastAsia="微软雅黑"/>
        </w:rPr>
      </w:pPr>
      <w:r>
        <w:rPr>
          <w:rFonts w:hint="eastAsia" w:ascii="微软雅黑" w:hAnsi="微软雅黑" w:eastAsia="微软雅黑"/>
        </w:rPr>
        <w:t>必须将外部电源全部切断后，才能进行安装、接线等操作，否则可能引起触电或设备损坏；</w:t>
      </w:r>
    </w:p>
    <w:p>
      <w:pPr>
        <w:pStyle w:val="3"/>
        <w:numPr>
          <w:ilvl w:val="0"/>
          <w:numId w:val="3"/>
        </w:numPr>
        <w:ind w:firstLineChars="0"/>
        <w:rPr>
          <w:rFonts w:ascii="微软雅黑" w:hAnsi="微软雅黑" w:eastAsia="微软雅黑"/>
        </w:rPr>
      </w:pPr>
      <w:r>
        <w:rPr>
          <w:rFonts w:hint="eastAsia" w:ascii="微软雅黑" w:hAnsi="微软雅黑" w:eastAsia="微软雅黑"/>
        </w:rPr>
        <w:t>本产品通过电源线的接地导线接地，为避免电击，必须将接地导线与大地相连，在对本产品的输入端或输出端进行连接之前，请务必将本产品正确接地；</w:t>
      </w:r>
    </w:p>
    <w:p>
      <w:pPr>
        <w:pStyle w:val="3"/>
        <w:numPr>
          <w:ilvl w:val="0"/>
          <w:numId w:val="3"/>
        </w:numPr>
        <w:ind w:firstLineChars="0"/>
        <w:rPr>
          <w:rFonts w:ascii="微软雅黑" w:hAnsi="微软雅黑" w:eastAsia="微软雅黑"/>
        </w:rPr>
      </w:pPr>
      <w:r>
        <w:rPr>
          <w:rFonts w:hint="eastAsia" w:ascii="微软雅黑" w:hAnsi="微软雅黑" w:eastAsia="微软雅黑"/>
        </w:rPr>
        <w:t>在安装布线完毕，立即清除异物，通电前请盖好产品的端子盖板，避免引起触电。运行和保养时的注意事项</w:t>
      </w:r>
    </w:p>
    <w:p>
      <w:pPr>
        <w:pStyle w:val="3"/>
        <w:numPr>
          <w:ilvl w:val="0"/>
          <w:numId w:val="3"/>
        </w:numPr>
        <w:ind w:firstLineChars="0"/>
        <w:rPr>
          <w:rFonts w:ascii="微软雅黑" w:hAnsi="微软雅黑" w:eastAsia="微软雅黑"/>
        </w:rPr>
      </w:pPr>
      <w:r>
        <w:rPr>
          <w:rFonts w:hint="eastAsia" w:ascii="微软雅黑" w:hAnsi="微软雅黑" w:eastAsia="微软雅黑"/>
        </w:rPr>
        <w:t>请勿在通电时触摸端子，否则可能引起电击、误操作；</w:t>
      </w:r>
    </w:p>
    <w:p>
      <w:pPr>
        <w:pStyle w:val="3"/>
        <w:numPr>
          <w:ilvl w:val="0"/>
          <w:numId w:val="3"/>
        </w:numPr>
        <w:ind w:firstLineChars="0"/>
        <w:rPr>
          <w:rFonts w:ascii="微软雅黑" w:hAnsi="微软雅黑" w:eastAsia="微软雅黑"/>
        </w:rPr>
      </w:pPr>
      <w:r>
        <w:rPr>
          <w:rFonts w:hint="eastAsia" w:ascii="微软雅黑" w:hAnsi="微软雅黑" w:eastAsia="微软雅黑"/>
        </w:rPr>
        <w:t>请在关闭电源后进行清扫和端子的旋紧工作，通电时这些操作可能引起触电；</w:t>
      </w:r>
    </w:p>
    <w:p>
      <w:pPr>
        <w:pStyle w:val="3"/>
        <w:numPr>
          <w:ilvl w:val="0"/>
          <w:numId w:val="3"/>
        </w:numPr>
        <w:ind w:firstLineChars="0"/>
        <w:rPr>
          <w:rFonts w:ascii="微软雅黑" w:hAnsi="微软雅黑" w:eastAsia="微软雅黑"/>
        </w:rPr>
      </w:pPr>
      <w:r>
        <w:rPr>
          <w:rFonts w:hint="eastAsia" w:ascii="微软雅黑" w:hAnsi="微软雅黑" w:eastAsia="微软雅黑"/>
        </w:rPr>
        <w:t>请在关闭电源后进行通讯信号电缆的连接或拆除、扩展模块或控制单元的电缆连接或拆除等操作，否则可能引起设备损坏、误操作；</w:t>
      </w:r>
    </w:p>
    <w:p>
      <w:pPr>
        <w:pStyle w:val="3"/>
        <w:numPr>
          <w:ilvl w:val="0"/>
          <w:numId w:val="3"/>
        </w:numPr>
        <w:ind w:firstLineChars="0"/>
        <w:rPr>
          <w:rFonts w:ascii="微软雅黑" w:hAnsi="微软雅黑" w:eastAsia="微软雅黑"/>
        </w:rPr>
      </w:pPr>
      <w:r>
        <w:rPr>
          <w:rFonts w:hint="eastAsia" w:ascii="微软雅黑" w:hAnsi="微软雅黑" w:eastAsia="微软雅黑"/>
        </w:rPr>
        <w:t>请勿拆卸设备，避免损坏内部电气元件；</w:t>
      </w:r>
    </w:p>
    <w:p>
      <w:pPr>
        <w:pStyle w:val="3"/>
        <w:numPr>
          <w:ilvl w:val="0"/>
          <w:numId w:val="3"/>
        </w:numPr>
        <w:ind w:firstLineChars="0"/>
        <w:rPr>
          <w:rFonts w:ascii="微软雅黑" w:hAnsi="微软雅黑" w:eastAsia="微软雅黑"/>
        </w:rPr>
      </w:pPr>
      <w:r>
        <w:rPr>
          <w:rFonts w:hint="eastAsia" w:ascii="微软雅黑" w:hAnsi="微软雅黑" w:eastAsia="微软雅黑"/>
        </w:rPr>
        <w:t>务必熟读本手册，充分确认安全后，再进行程序的变更、试运行、启动和停止操作。</w:t>
      </w:r>
    </w:p>
    <w:p>
      <w:pPr>
        <w:rPr>
          <w:rFonts w:ascii="微软雅黑" w:hAnsi="微软雅黑" w:eastAsia="微软雅黑"/>
        </w:rPr>
      </w:pPr>
    </w:p>
    <w:p>
      <w:pPr>
        <w:rPr>
          <w:rFonts w:ascii="微软雅黑" w:hAnsi="微软雅黑" w:eastAsia="微软雅黑"/>
          <w:b/>
        </w:rPr>
      </w:pPr>
      <w:r>
        <w:rPr>
          <w:rFonts w:hint="eastAsia" w:ascii="微软雅黑" w:hAnsi="微软雅黑" w:eastAsia="微软雅黑"/>
          <w:b/>
        </w:rPr>
        <w:t>产品报废时的注意事项</w:t>
      </w:r>
    </w:p>
    <w:p>
      <w:pPr>
        <w:pStyle w:val="3"/>
        <w:numPr>
          <w:ilvl w:val="0"/>
          <w:numId w:val="4"/>
        </w:numPr>
        <w:ind w:firstLineChars="0"/>
        <w:rPr>
          <w:rFonts w:ascii="微软雅黑" w:hAnsi="微软雅黑" w:eastAsia="微软雅黑"/>
        </w:rPr>
      </w:pPr>
      <w:r>
        <w:rPr>
          <w:rFonts w:hint="eastAsia" w:ascii="微软雅黑" w:hAnsi="微软雅黑" w:eastAsia="微软雅黑"/>
        </w:rPr>
        <w:t>电解电容的爆炸：电路板上的电解电容器焚烧时可能发生爆炸；</w:t>
      </w:r>
    </w:p>
    <w:p>
      <w:pPr>
        <w:pStyle w:val="3"/>
        <w:numPr>
          <w:ilvl w:val="0"/>
          <w:numId w:val="4"/>
        </w:numPr>
        <w:ind w:firstLineChars="0"/>
        <w:rPr>
          <w:rFonts w:ascii="微软雅黑" w:hAnsi="微软雅黑" w:eastAsia="微软雅黑"/>
        </w:rPr>
      </w:pPr>
      <w:r>
        <w:rPr>
          <w:rFonts w:hint="eastAsia" w:ascii="微软雅黑" w:hAnsi="微软雅黑" w:eastAsia="微软雅黑"/>
        </w:rPr>
        <w:t>请分类收集和处理，不能投入生活垃圾中；</w:t>
      </w:r>
    </w:p>
    <w:p>
      <w:pPr>
        <w:pStyle w:val="3"/>
        <w:numPr>
          <w:ilvl w:val="0"/>
          <w:numId w:val="4"/>
        </w:numPr>
        <w:ind w:firstLineChars="0"/>
        <w:rPr>
          <w:rFonts w:ascii="微软雅黑" w:hAnsi="微软雅黑" w:eastAsia="微软雅黑"/>
        </w:rPr>
      </w:pPr>
      <w:r>
        <w:rPr>
          <w:rFonts w:hint="eastAsia" w:ascii="微软雅黑" w:hAnsi="微软雅黑" w:eastAsia="微软雅黑"/>
        </w:rPr>
        <w:t>请按工业废弃物进行处理，或者按当地的环境保护规定处理；</w:t>
      </w:r>
    </w:p>
    <w:p>
      <w:pPr>
        <w:rPr>
          <w:rFonts w:ascii="微软雅黑" w:hAnsi="微软雅黑" w:eastAsia="微软雅黑"/>
        </w:rPr>
      </w:pPr>
      <w:r>
        <w:rPr>
          <w:rFonts w:ascii="微软雅黑" w:hAnsi="微软雅黑" w:eastAsia="微软雅黑"/>
        </w:rPr>
        <w:t xml:space="preserve"> </w:t>
      </w:r>
    </w:p>
    <w:p>
      <w:pPr>
        <w:ind w:firstLine="270" w:firstLineChars="150"/>
        <w:rPr>
          <w:rFonts w:ascii="微软雅黑" w:hAnsi="微软雅黑" w:eastAsia="微软雅黑"/>
          <w:sz w:val="18"/>
          <w:szCs w:val="18"/>
        </w:rPr>
        <w:sectPr>
          <w:footerReference r:id="rId3" w:type="default"/>
          <w:pgSz w:w="12240" w:h="15840"/>
          <w:pgMar w:top="997" w:right="669" w:bottom="660" w:left="720" w:header="0" w:footer="0" w:gutter="0"/>
          <w:cols w:space="720" w:num="1"/>
        </w:sectPr>
      </w:pPr>
    </w:p>
    <w:p>
      <w:pPr>
        <w:pStyle w:val="2"/>
      </w:pPr>
      <w:bookmarkStart w:id="0" w:name="_Toc501463191"/>
      <w:r>
        <w:rPr>
          <w:rFonts w:hint="eastAsia"/>
        </w:rPr>
        <w:t>内容</w:t>
      </w:r>
      <w:bookmarkEnd w:id="0"/>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8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ind w:left="1" w:firstLine="360" w:firstLineChars="200"/>
        <w:jc w:val="left"/>
        <w:rPr>
          <w:rFonts w:ascii="微软雅黑" w:hAnsi="微软雅黑" w:eastAsia="微软雅黑" w:cs="宋体"/>
          <w:kern w:val="0"/>
          <w:sz w:val="18"/>
          <w:szCs w:val="18"/>
        </w:rPr>
      </w:pPr>
      <w:r>
        <w:rPr>
          <w:rFonts w:ascii="微软雅黑" w:hAnsi="微软雅黑" w:eastAsia="微软雅黑"/>
          <w:sz w:val="18"/>
          <w:szCs w:val="18"/>
        </w:rPr>
        <w:t>iM</w:t>
      </w:r>
      <w:r>
        <w:rPr>
          <w:rFonts w:hint="eastAsia" w:ascii="微软雅黑" w:hAnsi="微软雅黑" w:eastAsia="微软雅黑"/>
          <w:sz w:val="18"/>
          <w:szCs w:val="18"/>
        </w:rPr>
        <w:t>44</w:t>
      </w:r>
      <w:r>
        <w:rPr>
          <w:rFonts w:ascii="微软雅黑" w:hAnsi="微软雅黑" w:eastAsia="微软雅黑"/>
          <w:sz w:val="18"/>
          <w:szCs w:val="18"/>
        </w:rPr>
        <w:t xml:space="preserve"> HDMI</w:t>
      </w:r>
      <w:r>
        <w:rPr>
          <w:rFonts w:hint="eastAsia" w:ascii="微软雅黑" w:hAnsi="微软雅黑" w:eastAsia="微软雅黑"/>
          <w:sz w:val="18"/>
          <w:szCs w:val="18"/>
        </w:rPr>
        <w:t>矩阵切换器采用</w:t>
      </w:r>
      <w:r>
        <w:rPr>
          <w:rFonts w:ascii="微软雅黑" w:hAnsi="微软雅黑" w:eastAsia="微软雅黑"/>
          <w:sz w:val="18"/>
          <w:szCs w:val="18"/>
        </w:rPr>
        <w:t>12V</w:t>
      </w:r>
      <w:r>
        <w:rPr>
          <w:rFonts w:hint="eastAsia" w:ascii="微软雅黑" w:hAnsi="微软雅黑" w:eastAsia="微软雅黑"/>
          <w:sz w:val="18"/>
          <w:szCs w:val="18"/>
        </w:rPr>
        <w:t>/3A电源适配器供电，用于多个</w:t>
      </w:r>
      <w:r>
        <w:rPr>
          <w:rFonts w:ascii="微软雅黑" w:hAnsi="微软雅黑" w:eastAsia="微软雅黑"/>
          <w:sz w:val="18"/>
          <w:szCs w:val="18"/>
        </w:rPr>
        <w:t>HDMI</w:t>
      </w:r>
      <w:r>
        <w:rPr>
          <w:rFonts w:hint="eastAsia" w:ascii="微软雅黑" w:hAnsi="微软雅黑" w:eastAsia="微软雅黑"/>
          <w:sz w:val="18"/>
          <w:szCs w:val="18"/>
        </w:rPr>
        <w:t>信号源与多个显示设备间的交叉切换和路由。支持</w:t>
      </w:r>
      <w:r>
        <w:rPr>
          <w:rFonts w:ascii="微软雅黑" w:hAnsi="微软雅黑" w:eastAsia="微软雅黑"/>
          <w:sz w:val="18"/>
          <w:szCs w:val="18"/>
        </w:rPr>
        <w:t>一对多，和多对一</w:t>
      </w:r>
      <w:r>
        <w:rPr>
          <w:rFonts w:hint="eastAsia" w:ascii="微软雅黑" w:hAnsi="微软雅黑" w:eastAsia="微软雅黑"/>
          <w:sz w:val="18"/>
          <w:szCs w:val="18"/>
        </w:rPr>
        <w:t>。具有高可靠性</w:t>
      </w:r>
      <w:r>
        <w:rPr>
          <w:rFonts w:ascii="微软雅黑" w:hAnsi="微软雅黑" w:eastAsia="微软雅黑"/>
          <w:sz w:val="18"/>
          <w:szCs w:val="18"/>
        </w:rPr>
        <w:t>,</w:t>
      </w:r>
      <w:r>
        <w:rPr>
          <w:rFonts w:hint="eastAsia" w:ascii="微软雅黑" w:hAnsi="微软雅黑" w:eastAsia="微软雅黑"/>
          <w:sz w:val="18"/>
          <w:szCs w:val="18"/>
        </w:rPr>
        <w:t>低功耗</w:t>
      </w:r>
      <w:r>
        <w:rPr>
          <w:rFonts w:ascii="微软雅黑" w:hAnsi="微软雅黑" w:eastAsia="微软雅黑"/>
          <w:sz w:val="18"/>
          <w:szCs w:val="18"/>
        </w:rPr>
        <w:t>,</w:t>
      </w:r>
      <w:r>
        <w:rPr>
          <w:rFonts w:hint="eastAsia" w:ascii="微软雅黑" w:hAnsi="微软雅黑" w:eastAsia="微软雅黑"/>
          <w:sz w:val="18"/>
          <w:szCs w:val="18"/>
        </w:rPr>
        <w:t>高带宽</w:t>
      </w:r>
      <w:r>
        <w:rPr>
          <w:rFonts w:ascii="微软雅黑" w:hAnsi="微软雅黑" w:eastAsia="微软雅黑"/>
          <w:sz w:val="18"/>
          <w:szCs w:val="18"/>
        </w:rPr>
        <w:t>(</w:t>
      </w:r>
      <w:r>
        <w:rPr>
          <w:rFonts w:hint="eastAsia" w:ascii="微软雅黑" w:hAnsi="微软雅黑" w:eastAsia="微软雅黑"/>
          <w:sz w:val="18"/>
          <w:szCs w:val="18"/>
        </w:rPr>
        <w:t>支持</w:t>
      </w:r>
      <w:r>
        <w:rPr>
          <w:rFonts w:ascii="微软雅黑" w:hAnsi="微软雅黑" w:eastAsia="微软雅黑"/>
          <w:sz w:val="18"/>
          <w:szCs w:val="18"/>
        </w:rPr>
        <w:t>HDMI1.</w:t>
      </w:r>
      <w:r>
        <w:rPr>
          <w:rFonts w:hint="eastAsia" w:ascii="微软雅黑" w:hAnsi="微软雅黑" w:eastAsia="微软雅黑"/>
          <w:sz w:val="18"/>
          <w:szCs w:val="18"/>
        </w:rPr>
        <w:t>4</w:t>
      </w:r>
      <w:r>
        <w:rPr>
          <w:rFonts w:ascii="微软雅黑" w:hAnsi="微软雅黑" w:eastAsia="微软雅黑"/>
          <w:sz w:val="18"/>
          <w:szCs w:val="18"/>
        </w:rPr>
        <w:t>)</w:t>
      </w:r>
      <w:r>
        <w:rPr>
          <w:rFonts w:hint="eastAsia" w:ascii="微软雅黑" w:hAnsi="微软雅黑" w:eastAsia="微软雅黑"/>
          <w:sz w:val="18"/>
          <w:szCs w:val="18"/>
        </w:rPr>
        <w:t>等特点。最多可实现4进4出。</w:t>
      </w:r>
      <w:r>
        <w:rPr>
          <w:rFonts w:hint="eastAsia" w:ascii="微软雅黑" w:hAnsi="微软雅黑" w:eastAsia="微软雅黑" w:cs="宋体"/>
          <w:kern w:val="0"/>
          <w:sz w:val="18"/>
          <w:szCs w:val="18"/>
        </w:rPr>
        <w:t>支持</w:t>
      </w:r>
      <w:r>
        <w:rPr>
          <w:rFonts w:hint="eastAsia" w:ascii="微软雅黑" w:hAnsi="微软雅黑" w:eastAsia="微软雅黑"/>
          <w:sz w:val="18"/>
          <w:szCs w:val="18"/>
        </w:rPr>
        <w:t>面板按键、电脑串口、网络</w:t>
      </w:r>
      <w:r>
        <w:rPr>
          <w:rFonts w:ascii="微软雅黑" w:hAnsi="微软雅黑" w:eastAsia="微软雅黑"/>
          <w:sz w:val="18"/>
          <w:szCs w:val="18"/>
        </w:rPr>
        <w:t>、网页</w:t>
      </w:r>
      <w:r>
        <w:rPr>
          <w:rFonts w:hint="eastAsia" w:ascii="微软雅黑" w:hAnsi="微软雅黑" w:eastAsia="微软雅黑"/>
          <w:sz w:val="18"/>
          <w:szCs w:val="18"/>
        </w:rPr>
        <w:t>等</w:t>
      </w:r>
      <w:r>
        <w:rPr>
          <w:rFonts w:hint="eastAsia" w:ascii="微软雅黑" w:hAnsi="微软雅黑" w:eastAsia="微软雅黑" w:cs="宋体"/>
          <w:kern w:val="0"/>
          <w:sz w:val="18"/>
          <w:szCs w:val="18"/>
        </w:rPr>
        <w:t>多种控制方式，可灵活操作切换器</w:t>
      </w:r>
      <w:r>
        <w:rPr>
          <w:rFonts w:hint="eastAsia" w:ascii="微软雅黑" w:hAnsi="微软雅黑" w:eastAsia="微软雅黑"/>
          <w:sz w:val="18"/>
          <w:szCs w:val="18"/>
        </w:rPr>
        <w:t>。支持</w:t>
      </w:r>
      <w:r>
        <w:rPr>
          <w:rFonts w:ascii="微软雅黑" w:hAnsi="微软雅黑" w:eastAsia="微软雅黑"/>
          <w:sz w:val="18"/>
          <w:szCs w:val="18"/>
        </w:rPr>
        <w:t>EDID管理。</w:t>
      </w:r>
      <w:r>
        <w:rPr>
          <w:rFonts w:hint="eastAsia" w:ascii="微软雅黑" w:hAnsi="微软雅黑" w:eastAsia="微软雅黑"/>
          <w:sz w:val="18"/>
          <w:szCs w:val="18"/>
        </w:rPr>
        <w:t>输入输出的路由对应关系通过前面板的</w:t>
      </w:r>
      <w:r>
        <w:rPr>
          <w:rFonts w:ascii="微软雅黑" w:hAnsi="微软雅黑" w:eastAsia="微软雅黑"/>
          <w:sz w:val="18"/>
          <w:szCs w:val="18"/>
        </w:rPr>
        <w:t>LCD</w:t>
      </w:r>
      <w:r>
        <w:rPr>
          <w:rFonts w:hint="eastAsia" w:ascii="微软雅黑" w:hAnsi="微软雅黑" w:eastAsia="微软雅黑"/>
          <w:sz w:val="18"/>
          <w:szCs w:val="18"/>
        </w:rPr>
        <w:t>屏显示出来。</w:t>
      </w:r>
      <w:r>
        <w:rPr>
          <w:rFonts w:hint="eastAsia" w:ascii="微软雅黑" w:hAnsi="微软雅黑" w:eastAsia="微软雅黑" w:cs="宋体"/>
          <w:kern w:val="0"/>
          <w:sz w:val="18"/>
          <w:szCs w:val="18"/>
        </w:rPr>
        <w:t>广泛应用于广播电视工程、多媒体会议厅、大屏幕显示工程、电视教学、指挥控制中心等场所。请在</w:t>
      </w:r>
      <w:r>
        <w:rPr>
          <w:rFonts w:ascii="微软雅黑" w:hAnsi="微软雅黑" w:eastAsia="微软雅黑" w:cs="宋体"/>
          <w:kern w:val="0"/>
          <w:sz w:val="18"/>
          <w:szCs w:val="18"/>
        </w:rPr>
        <w:t>使用</w:t>
      </w:r>
      <w:r>
        <w:rPr>
          <w:rFonts w:hint="eastAsia" w:ascii="微软雅黑" w:hAnsi="微软雅黑" w:eastAsia="微软雅黑" w:cs="宋体"/>
          <w:kern w:val="0"/>
          <w:sz w:val="18"/>
          <w:szCs w:val="18"/>
        </w:rPr>
        <w:t>此</w:t>
      </w:r>
      <w:r>
        <w:rPr>
          <w:rFonts w:ascii="微软雅黑" w:hAnsi="微软雅黑" w:eastAsia="微软雅黑" w:cs="宋体"/>
          <w:kern w:val="0"/>
          <w:sz w:val="18"/>
          <w:szCs w:val="18"/>
        </w:rPr>
        <w:t>设备前仔细阅读本说明书。</w:t>
      </w:r>
    </w:p>
    <w:p>
      <w:pPr>
        <w:autoSpaceDE w:val="0"/>
        <w:autoSpaceDN w:val="0"/>
        <w:adjustRightInd w:val="0"/>
        <w:ind w:left="1" w:firstLine="360" w:firstLineChars="200"/>
        <w:jc w:val="left"/>
        <w:rPr>
          <w:rFonts w:ascii="微软雅黑" w:hAnsi="微软雅黑" w:eastAsia="微软雅黑" w:cs="宋体"/>
          <w:kern w:val="0"/>
          <w:sz w:val="18"/>
          <w:szCs w:val="18"/>
        </w:rPr>
      </w:pPr>
    </w:p>
    <w:sdt>
      <w:sdtPr>
        <w:rPr>
          <w:rFonts w:asciiTheme="minorHAnsi" w:hAnsiTheme="minorHAnsi" w:eastAsiaTheme="minorEastAsia" w:cstheme="minorBidi"/>
          <w:bCs w:val="0"/>
          <w:color w:val="auto"/>
          <w:kern w:val="2"/>
          <w:sz w:val="21"/>
          <w:szCs w:val="22"/>
          <w:lang w:val="zh-CN"/>
        </w:rPr>
        <w:id w:val="-1176029792"/>
        <w:docPartObj>
          <w:docPartGallery w:val="Table of Contents"/>
          <w:docPartUnique/>
        </w:docPartObj>
      </w:sdtPr>
      <w:sdtEndPr>
        <w:rPr>
          <w:rFonts w:asciiTheme="minorHAnsi" w:hAnsiTheme="minorHAnsi" w:eastAsiaTheme="minorEastAsia" w:cstheme="minorBidi"/>
          <w:b/>
          <w:bCs w:val="0"/>
          <w:color w:val="auto"/>
          <w:kern w:val="2"/>
          <w:sz w:val="21"/>
          <w:szCs w:val="22"/>
          <w:lang w:val="zh-CN"/>
        </w:rPr>
      </w:sdtEndPr>
      <w:sdtContent>
        <w:p>
          <w:pPr>
            <w:pStyle w:val="22"/>
          </w:pPr>
          <w:r>
            <w:rPr>
              <w:lang w:val="zh-CN"/>
            </w:rPr>
            <w:t>目录</w:t>
          </w:r>
        </w:p>
        <w:p>
          <w:pPr>
            <w:pStyle w:val="11"/>
            <w:tabs>
              <w:tab w:val="left" w:pos="440"/>
              <w:tab w:val="right" w:leader="dot" w:pos="10845"/>
            </w:tabs>
            <w:rPr>
              <w:rFonts w:cstheme="minorBidi"/>
              <w:kern w:val="2"/>
              <w:sz w:val="21"/>
            </w:rPr>
          </w:pPr>
          <w:r>
            <w:fldChar w:fldCharType="begin"/>
          </w:r>
          <w:r>
            <w:instrText xml:space="preserve"> TOC \o "1-3" \h \z \u </w:instrText>
          </w:r>
          <w:r>
            <w:fldChar w:fldCharType="separate"/>
          </w:r>
          <w:r>
            <w:fldChar w:fldCharType="begin"/>
          </w:r>
          <w:r>
            <w:instrText xml:space="preserve"> HYPERLINK \l "_Toc501463191" </w:instrText>
          </w:r>
          <w:r>
            <w:fldChar w:fldCharType="separate"/>
          </w:r>
          <w:r>
            <w:rPr>
              <w:rStyle w:val="16"/>
              <w:rFonts w:ascii="Wingdings" w:hAnsi="Wingdings"/>
            </w:rPr>
            <w:t></w:t>
          </w:r>
          <w:r>
            <w:rPr>
              <w:rFonts w:cstheme="minorBidi"/>
              <w:kern w:val="2"/>
              <w:sz w:val="21"/>
            </w:rPr>
            <w:tab/>
          </w:r>
          <w:r>
            <w:rPr>
              <w:rStyle w:val="16"/>
              <w:rFonts w:hint="eastAsia"/>
            </w:rPr>
            <w:t>内容</w:t>
          </w:r>
          <w:r>
            <w:tab/>
          </w:r>
          <w:r>
            <w:fldChar w:fldCharType="begin"/>
          </w:r>
          <w:r>
            <w:instrText xml:space="preserve"> PAGEREF _Toc501463191 \h </w:instrText>
          </w:r>
          <w:r>
            <w:fldChar w:fldCharType="separate"/>
          </w:r>
          <w:r>
            <w:t>1</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"_Toc501463192" </w:instrText>
          </w:r>
          <w:r>
            <w:fldChar w:fldCharType="separate"/>
          </w:r>
          <w:r>
            <w:rPr>
              <w:rStyle w:val="16"/>
              <w:rFonts w:ascii="Wingdings" w:hAnsi="Wingdings"/>
            </w:rPr>
            <w:t></w:t>
          </w:r>
          <w:r>
            <w:rPr>
              <w:rFonts w:cstheme="minorBidi"/>
              <w:kern w:val="2"/>
              <w:sz w:val="21"/>
            </w:rPr>
            <w:tab/>
          </w:r>
          <w:r>
            <w:rPr>
              <w:rStyle w:val="16"/>
              <w:rFonts w:hint="eastAsia"/>
            </w:rPr>
            <w:t>产品特征</w:t>
          </w:r>
          <w:r>
            <w:tab/>
          </w:r>
          <w:r>
            <w:fldChar w:fldCharType="begin"/>
          </w:r>
          <w:r>
            <w:instrText xml:space="preserve"> PAGEREF _Toc501463192 \h </w:instrText>
          </w:r>
          <w:r>
            <w:fldChar w:fldCharType="separate"/>
          </w:r>
          <w:r>
            <w:t>1</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"_Toc501463193" </w:instrText>
          </w:r>
          <w:r>
            <w:fldChar w:fldCharType="separate"/>
          </w:r>
          <w:r>
            <w:rPr>
              <w:rStyle w:val="16"/>
              <w:rFonts w:ascii="Wingdings" w:hAnsi="Wingdings"/>
            </w:rPr>
            <w:t></w:t>
          </w:r>
          <w:r>
            <w:rPr>
              <w:rFonts w:cstheme="minorBidi"/>
              <w:kern w:val="2"/>
              <w:sz w:val="21"/>
            </w:rPr>
            <w:tab/>
          </w:r>
          <w:r>
            <w:rPr>
              <w:rStyle w:val="16"/>
              <w:rFonts w:hint="eastAsia"/>
            </w:rPr>
            <w:t>产品规格</w:t>
          </w:r>
          <w:r>
            <w:tab/>
          </w:r>
          <w:r>
            <w:fldChar w:fldCharType="begin"/>
          </w:r>
          <w:r>
            <w:instrText xml:space="preserve"> PAGEREF _Toc501463193 \h </w:instrText>
          </w:r>
          <w:r>
            <w:fldChar w:fldCharType="separate"/>
          </w:r>
          <w:r>
            <w:t>1</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"_Toc501463194" </w:instrText>
          </w:r>
          <w:r>
            <w:fldChar w:fldCharType="separate"/>
          </w:r>
          <w:r>
            <w:rPr>
              <w:rStyle w:val="16"/>
              <w:rFonts w:ascii="Wingdings" w:hAnsi="Wingdings"/>
            </w:rPr>
            <w:t></w:t>
          </w:r>
          <w:r>
            <w:rPr>
              <w:rFonts w:cstheme="minorBidi"/>
              <w:kern w:val="2"/>
              <w:sz w:val="21"/>
            </w:rPr>
            <w:tab/>
          </w:r>
          <w:r>
            <w:rPr>
              <w:rStyle w:val="16"/>
              <w:rFonts w:hint="eastAsia"/>
            </w:rPr>
            <w:t>前面板</w:t>
          </w:r>
          <w:r>
            <w:tab/>
          </w:r>
          <w:r>
            <w:fldChar w:fldCharType="begin"/>
          </w:r>
          <w:r>
            <w:instrText xml:space="preserve"> PAGEREF _Toc501463194 \h </w:instrText>
          </w:r>
          <w:r>
            <w:fldChar w:fldCharType="separate"/>
          </w:r>
          <w:r>
            <w:t>2</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"_Toc501463195" </w:instrText>
          </w:r>
          <w:r>
            <w:fldChar w:fldCharType="separate"/>
          </w:r>
          <w:r>
            <w:rPr>
              <w:rStyle w:val="16"/>
              <w:rFonts w:ascii="Wingdings" w:hAnsi="Wingdings"/>
            </w:rPr>
            <w:t></w:t>
          </w:r>
          <w:r>
            <w:rPr>
              <w:rFonts w:cstheme="minorBidi"/>
              <w:kern w:val="2"/>
              <w:sz w:val="21"/>
            </w:rPr>
            <w:tab/>
          </w:r>
          <w:r>
            <w:rPr>
              <w:rStyle w:val="16"/>
              <w:rFonts w:hint="eastAsia"/>
            </w:rPr>
            <w:t>后端子板</w:t>
          </w:r>
          <w:r>
            <w:tab/>
          </w:r>
          <w:r>
            <w:fldChar w:fldCharType="begin"/>
          </w:r>
          <w:r>
            <w:instrText xml:space="preserve"> PAGEREF _Toc501463195 \h </w:instrText>
          </w:r>
          <w:r>
            <w:fldChar w:fldCharType="separate"/>
          </w:r>
          <w:r>
            <w:t>3</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"_Toc501463196" </w:instrText>
          </w:r>
          <w:r>
            <w:fldChar w:fldCharType="separate"/>
          </w:r>
          <w:r>
            <w:rPr>
              <w:rStyle w:val="16"/>
              <w:rFonts w:ascii="Wingdings" w:hAnsi="Wingdings"/>
            </w:rPr>
            <w:t></w:t>
          </w:r>
          <w:r>
            <w:rPr>
              <w:rFonts w:cstheme="minorBidi"/>
              <w:kern w:val="2"/>
              <w:sz w:val="21"/>
            </w:rPr>
            <w:tab/>
          </w:r>
          <w:r>
            <w:rPr>
              <w:rStyle w:val="16"/>
              <w:rFonts w:hint="eastAsia"/>
            </w:rPr>
            <w:t>遥控</w:t>
          </w:r>
          <w:r>
            <w:tab/>
          </w:r>
          <w:r>
            <w:fldChar w:fldCharType="begin"/>
          </w:r>
          <w:r>
            <w:instrText xml:space="preserve"> PAGEREF _Toc501463196 \h </w:instrText>
          </w:r>
          <w:r>
            <w:fldChar w:fldCharType="separate"/>
          </w:r>
          <w:r>
            <w:t>4</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"_Toc501463197" </w:instrText>
          </w:r>
          <w:r>
            <w:fldChar w:fldCharType="separate"/>
          </w:r>
          <w:r>
            <w:rPr>
              <w:rStyle w:val="16"/>
              <w:rFonts w:ascii="Wingdings" w:hAnsi="Wingdings"/>
            </w:rPr>
            <w:t></w:t>
          </w:r>
          <w:r>
            <w:rPr>
              <w:rFonts w:cstheme="minorBidi"/>
              <w:kern w:val="2"/>
              <w:sz w:val="21"/>
            </w:rPr>
            <w:tab/>
          </w:r>
          <w:r>
            <w:rPr>
              <w:rStyle w:val="16"/>
              <w:rFonts w:hint="eastAsia"/>
            </w:rPr>
            <w:t>遥控码值</w:t>
          </w:r>
          <w:r>
            <w:tab/>
          </w:r>
          <w:r>
            <w:fldChar w:fldCharType="begin"/>
          </w:r>
          <w:r>
            <w:instrText xml:space="preserve"> PAGEREF _Toc501463197 \h </w:instrText>
          </w:r>
          <w:r>
            <w:fldChar w:fldCharType="separate"/>
          </w:r>
          <w:r>
            <w:t>4</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"_Toc501463198" </w:instrText>
          </w:r>
          <w:r>
            <w:fldChar w:fldCharType="separate"/>
          </w:r>
          <w:r>
            <w:rPr>
              <w:rStyle w:val="16"/>
              <w:rFonts w:ascii="Wingdings" w:hAnsi="Wingdings"/>
            </w:rPr>
            <w:t></w:t>
          </w:r>
          <w:r>
            <w:rPr>
              <w:rFonts w:cstheme="minorBidi"/>
              <w:kern w:val="2"/>
              <w:sz w:val="21"/>
            </w:rPr>
            <w:tab/>
          </w:r>
          <w:r>
            <w:rPr>
              <w:rStyle w:val="16"/>
            </w:rPr>
            <w:t xml:space="preserve">PC </w:t>
          </w:r>
          <w:r>
            <w:rPr>
              <w:rStyle w:val="16"/>
              <w:rFonts w:hint="eastAsia"/>
            </w:rPr>
            <w:t>工具</w:t>
          </w:r>
          <w:r>
            <w:rPr>
              <w:rStyle w:val="16"/>
            </w:rPr>
            <w:t xml:space="preserve"> Matrix Mate </w:t>
          </w:r>
          <w:r>
            <w:rPr>
              <w:rStyle w:val="16"/>
              <w:rFonts w:hint="eastAsia"/>
            </w:rPr>
            <w:t>使用指南</w:t>
          </w:r>
          <w:r>
            <w:tab/>
          </w:r>
          <w:r>
            <w:fldChar w:fldCharType="begin"/>
          </w:r>
          <w:r>
            <w:instrText xml:space="preserve"> PAGEREF _Toc501463198 \h </w:instrText>
          </w:r>
          <w:r>
            <w:fldChar w:fldCharType="separate"/>
          </w:r>
          <w:r>
            <w:t>5</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"_Toc501463199" </w:instrText>
          </w:r>
          <w:r>
            <w:fldChar w:fldCharType="separate"/>
          </w:r>
          <w:r>
            <w:rPr>
              <w:rStyle w:val="16"/>
              <w:rFonts w:ascii="Wingdings" w:hAnsi="Wingdings"/>
            </w:rPr>
            <w:t></w:t>
          </w:r>
          <w:r>
            <w:rPr>
              <w:rFonts w:cstheme="minorBidi"/>
              <w:kern w:val="2"/>
              <w:sz w:val="21"/>
            </w:rPr>
            <w:tab/>
          </w:r>
          <w:r>
            <w:rPr>
              <w:rStyle w:val="16"/>
              <w:rFonts w:hint="eastAsia"/>
            </w:rPr>
            <w:t>附录</w:t>
          </w:r>
          <w:r>
            <w:rPr>
              <w:rStyle w:val="16"/>
            </w:rPr>
            <w:t xml:space="preserve"> 1: RS232 </w:t>
          </w:r>
          <w:r>
            <w:rPr>
              <w:rStyle w:val="16"/>
              <w:rFonts w:hint="eastAsia"/>
            </w:rPr>
            <w:t>串口通讯协议</w:t>
          </w:r>
          <w:r>
            <w:tab/>
          </w:r>
          <w:r>
            <w:fldChar w:fldCharType="begin"/>
          </w:r>
          <w:r>
            <w:instrText xml:space="preserve"> PAGEREF _Toc501463199 \h </w:instrText>
          </w:r>
          <w:r>
            <w:fldChar w:fldCharType="separate"/>
          </w:r>
          <w:r>
            <w:t>6</w:t>
          </w:r>
          <w:r>
            <w:fldChar w:fldCharType="end"/>
          </w:r>
          <w:r>
            <w:fldChar w:fldCharType="end"/>
          </w:r>
        </w:p>
        <w:p>
          <w:pPr>
            <w:pStyle w:val="11"/>
            <w:tabs>
              <w:tab w:val="left" w:pos="440"/>
              <w:tab w:val="right" w:leader="dot" w:pos="10845"/>
            </w:tabs>
            <w:rPr>
              <w:rFonts w:cstheme="minorBidi"/>
              <w:kern w:val="2"/>
              <w:sz w:val="21"/>
            </w:rPr>
          </w:pPr>
          <w:r>
            <w:fldChar w:fldCharType="begin"/>
          </w:r>
          <w:r>
            <w:instrText xml:space="preserve"> HYPERLINK \l "_Toc501463200" </w:instrText>
          </w:r>
          <w:r>
            <w:fldChar w:fldCharType="separate"/>
          </w:r>
          <w:r>
            <w:rPr>
              <w:rStyle w:val="16"/>
              <w:rFonts w:ascii="Wingdings" w:hAnsi="Wingdings"/>
            </w:rPr>
            <w:t></w:t>
          </w:r>
          <w:r>
            <w:rPr>
              <w:rFonts w:cstheme="minorBidi"/>
              <w:kern w:val="2"/>
              <w:sz w:val="21"/>
            </w:rPr>
            <w:tab/>
          </w:r>
          <w:r>
            <w:rPr>
              <w:rStyle w:val="16"/>
              <w:rFonts w:hint="eastAsia"/>
            </w:rPr>
            <w:t>附录</w:t>
          </w:r>
          <w:r>
            <w:rPr>
              <w:rStyle w:val="16"/>
            </w:rPr>
            <w:t xml:space="preserve"> 2: </w:t>
          </w:r>
          <w:r>
            <w:rPr>
              <w:rStyle w:val="16"/>
              <w:rFonts w:hint="eastAsia"/>
            </w:rPr>
            <w:t>切换指令</w:t>
          </w:r>
          <w:r>
            <w:tab/>
          </w:r>
          <w:r>
            <w:fldChar w:fldCharType="begin"/>
          </w:r>
          <w:r>
            <w:instrText xml:space="preserve"> PAGEREF _Toc501463200 \h </w:instrText>
          </w:r>
          <w:r>
            <w:fldChar w:fldCharType="separate"/>
          </w:r>
          <w:r>
            <w:t>11</w:t>
          </w:r>
          <w:r>
            <w:fldChar w:fldCharType="end"/>
          </w:r>
          <w:r>
            <w:fldChar w:fldCharType="end"/>
          </w:r>
        </w:p>
        <w:p>
          <w:r>
            <w:rPr>
              <w:b/>
              <w:bCs/>
              <w:lang w:val="zh-CN"/>
            </w:rPr>
            <w:fldChar w:fldCharType="end"/>
          </w:r>
        </w:p>
      </w:sdtContent>
    </w:sdt>
    <w:p>
      <w:pPr>
        <w:autoSpaceDE w:val="0"/>
        <w:autoSpaceDN w:val="0"/>
        <w:adjustRightInd w:val="0"/>
        <w:jc w:val="left"/>
        <w:rPr>
          <w:rFonts w:ascii="微软雅黑" w:hAnsi="微软雅黑" w:eastAsia="微软雅黑" w:cs="宋体"/>
          <w:kern w:val="0"/>
          <w:sz w:val="18"/>
          <w:szCs w:val="18"/>
        </w:rPr>
        <w:sectPr>
          <w:pgSz w:w="12240" w:h="15840"/>
          <w:pgMar w:top="454" w:right="665" w:bottom="350" w:left="720" w:header="0" w:footer="0" w:gutter="0"/>
          <w:pgNumType w:start="1"/>
          <w:cols w:space="720" w:num="1"/>
        </w:sectPr>
      </w:pPr>
    </w:p>
    <w:p>
      <w:pPr>
        <w:pStyle w:val="22"/>
        <w:sectPr>
          <w:type w:val="continuous"/>
          <w:pgSz w:w="12240" w:h="15840"/>
          <w:pgMar w:top="2200" w:right="665" w:bottom="720" w:left="720" w:header="720" w:footer="720" w:gutter="0"/>
          <w:cols w:equalWidth="0" w:num="3">
            <w:col w:w="5450" w:space="220"/>
            <w:col w:w="5175" w:space="0"/>
            <w:col w:w="0"/>
          </w:cols>
        </w:sectPr>
      </w:pPr>
    </w:p>
    <w:p>
      <w:pPr>
        <w:pStyle w:val="2"/>
      </w:pPr>
      <w:r>
        <w:rPr>
          <w:sz w:val="24"/>
        </w:rPr>
        <w:t xml:space="preserve"> </w:t>
      </w:r>
      <w:bookmarkStart w:id="1" w:name="_Toc501463192"/>
      <w:r>
        <w:rPr>
          <w:rFonts w:hint="eastAsia"/>
        </w:rPr>
        <w:t>产品特征</w:t>
      </w:r>
      <w:bookmarkEnd w:id="1"/>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sectPr>
          <w:pgSz w:w="12240" w:h="15840"/>
          <w:pgMar w:top="454" w:right="670" w:bottom="364" w:left="720" w:header="0" w:footer="0" w:gutter="0"/>
          <w:pgNumType w:start="1"/>
          <w:cols w:space="720" w:num="1"/>
        </w:sectPr>
      </w:pP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16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产品特征</w:t>
      </w:r>
    </w:p>
    <w:p>
      <w:pPr>
        <w:pStyle w:val="3"/>
        <w:numPr>
          <w:ilvl w:val="0"/>
          <w:numId w:val="5"/>
        </w:numPr>
        <w:autoSpaceDE w:val="0"/>
        <w:autoSpaceDN w:val="0"/>
        <w:adjustRightInd w:val="0"/>
        <w:spacing w:before="95"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4路</w:t>
      </w:r>
      <w:r>
        <w:rPr>
          <w:rFonts w:ascii="微软雅黑" w:hAnsi="微软雅黑" w:eastAsia="微软雅黑"/>
          <w:color w:val="231F20"/>
          <w:kern w:val="0"/>
          <w:sz w:val="18"/>
          <w:szCs w:val="24"/>
        </w:rPr>
        <w:t>HDMI输入，</w:t>
      </w:r>
      <w:r>
        <w:rPr>
          <w:rFonts w:hint="eastAsia" w:ascii="微软雅黑" w:hAnsi="微软雅黑" w:eastAsia="微软雅黑"/>
          <w:color w:val="231F20"/>
          <w:kern w:val="0"/>
          <w:sz w:val="18"/>
          <w:szCs w:val="24"/>
        </w:rPr>
        <w:t>4路</w:t>
      </w:r>
      <w:r>
        <w:rPr>
          <w:rFonts w:ascii="微软雅黑" w:hAnsi="微软雅黑" w:eastAsia="微软雅黑"/>
          <w:color w:val="231F20"/>
          <w:kern w:val="0"/>
          <w:sz w:val="18"/>
          <w:szCs w:val="24"/>
        </w:rPr>
        <w:t>HDMI输出；</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支持</w:t>
      </w:r>
      <w:r>
        <w:rPr>
          <w:rFonts w:ascii="微软雅黑" w:hAnsi="微软雅黑" w:eastAsia="微软雅黑"/>
          <w:color w:val="231F20"/>
          <w:kern w:val="0"/>
          <w:sz w:val="18"/>
          <w:szCs w:val="24"/>
        </w:rPr>
        <w:t>HDCP1.4</w:t>
      </w:r>
      <w:r>
        <w:rPr>
          <w:rFonts w:hint="eastAsia" w:ascii="微软雅黑" w:hAnsi="微软雅黑" w:eastAsia="微软雅黑"/>
          <w:color w:val="231F20"/>
          <w:kern w:val="0"/>
          <w:sz w:val="18"/>
          <w:szCs w:val="24"/>
        </w:rPr>
        <w:t>；</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支持全功能</w:t>
      </w:r>
      <w:r>
        <w:rPr>
          <w:rFonts w:ascii="微软雅黑" w:hAnsi="微软雅黑" w:eastAsia="微软雅黑"/>
          <w:color w:val="231F20"/>
          <w:kern w:val="0"/>
          <w:sz w:val="18"/>
          <w:szCs w:val="24"/>
        </w:rPr>
        <w:t>EDID管理；</w:t>
      </w:r>
    </w:p>
    <w:p>
      <w:pPr>
        <w:pStyle w:val="3"/>
        <w:numPr>
          <w:ilvl w:val="0"/>
          <w:numId w:val="6"/>
        </w:numPr>
        <w:autoSpaceDE w:val="0"/>
        <w:autoSpaceDN w:val="0"/>
        <w:adjustRightInd w:val="0"/>
        <w:spacing w:line="225" w:lineRule="exact"/>
        <w:ind w:right="-21" w:rightChars="-10"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自动</w:t>
      </w:r>
    </w:p>
    <w:p>
      <w:pPr>
        <w:pStyle w:val="3"/>
        <w:numPr>
          <w:ilvl w:val="0"/>
          <w:numId w:val="6"/>
        </w:numPr>
        <w:autoSpaceDE w:val="0"/>
        <w:autoSpaceDN w:val="0"/>
        <w:adjustRightInd w:val="0"/>
        <w:spacing w:line="225" w:lineRule="exact"/>
        <w:ind w:right="-21" w:rightChars="-10"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手动</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带</w:t>
      </w:r>
      <w:r>
        <w:rPr>
          <w:rFonts w:ascii="微软雅黑" w:hAnsi="微软雅黑" w:eastAsia="微软雅黑"/>
          <w:color w:val="231F20"/>
          <w:kern w:val="0"/>
          <w:sz w:val="18"/>
          <w:szCs w:val="24"/>
        </w:rPr>
        <w:t>宽高达6.75 Gbps</w:t>
      </w:r>
      <w:r>
        <w:rPr>
          <w:rFonts w:hint="eastAsia" w:ascii="微软雅黑" w:hAnsi="微软雅黑" w:eastAsia="微软雅黑"/>
          <w:color w:val="231F20"/>
          <w:kern w:val="0"/>
          <w:sz w:val="18"/>
          <w:szCs w:val="24"/>
        </w:rPr>
        <w:t>，HDMI</w:t>
      </w:r>
      <w:r>
        <w:rPr>
          <w:rFonts w:ascii="微软雅黑" w:hAnsi="微软雅黑" w:eastAsia="微软雅黑"/>
          <w:color w:val="231F20"/>
          <w:kern w:val="0"/>
          <w:sz w:val="18"/>
          <w:szCs w:val="24"/>
        </w:rPr>
        <w:t>1.4</w:t>
      </w:r>
      <w:r>
        <w:rPr>
          <w:rFonts w:hint="eastAsia" w:ascii="微软雅黑" w:hAnsi="微软雅黑" w:eastAsia="微软雅黑"/>
          <w:color w:val="231F20"/>
          <w:kern w:val="0"/>
          <w:sz w:val="18"/>
          <w:szCs w:val="24"/>
        </w:rPr>
        <w:t>；</w:t>
      </w:r>
    </w:p>
    <w:p>
      <w:pPr>
        <w:pStyle w:val="3"/>
        <w:numPr>
          <w:ilvl w:val="0"/>
          <w:numId w:val="5"/>
        </w:numPr>
        <w:autoSpaceDE w:val="0"/>
        <w:autoSpaceDN w:val="0"/>
        <w:adjustRightInd w:val="0"/>
        <w:spacing w:line="240"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最高</w:t>
      </w:r>
      <w:r>
        <w:rPr>
          <w:rFonts w:ascii="微软雅黑" w:hAnsi="微软雅黑" w:eastAsia="微软雅黑"/>
          <w:color w:val="231F20"/>
          <w:kern w:val="0"/>
          <w:sz w:val="18"/>
          <w:szCs w:val="24"/>
        </w:rPr>
        <w:t>输出分辨率</w:t>
      </w:r>
      <w:r>
        <w:rPr>
          <w:rFonts w:hint="eastAsia" w:ascii="微软雅黑" w:hAnsi="微软雅黑" w:eastAsia="微软雅黑"/>
          <w:color w:val="231F20"/>
          <w:kern w:val="0"/>
          <w:sz w:val="18"/>
          <w:szCs w:val="24"/>
        </w:rPr>
        <w:t>3840</w:t>
      </w:r>
      <w:r>
        <w:rPr>
          <w:rFonts w:ascii="微软雅黑" w:hAnsi="微软雅黑" w:eastAsia="微软雅黑"/>
          <w:color w:val="231F20"/>
          <w:kern w:val="0"/>
          <w:sz w:val="18"/>
          <w:szCs w:val="24"/>
        </w:rPr>
        <w:t>x2160 30HZ；</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rPr>
        <w:t>高可靠性</w:t>
      </w:r>
      <w:r>
        <w:rPr>
          <w:rFonts w:ascii="微软雅黑" w:hAnsi="微软雅黑" w:eastAsia="微软雅黑"/>
        </w:rPr>
        <w:t>,</w:t>
      </w:r>
      <w:r>
        <w:rPr>
          <w:rFonts w:hint="eastAsia" w:ascii="微软雅黑" w:hAnsi="微软雅黑" w:eastAsia="微软雅黑"/>
        </w:rPr>
        <w:t>低功耗</w:t>
      </w:r>
      <w:r>
        <w:rPr>
          <w:rFonts w:ascii="微软雅黑" w:hAnsi="微软雅黑" w:eastAsia="微软雅黑"/>
        </w:rPr>
        <w:t>,</w:t>
      </w:r>
      <w:r>
        <w:rPr>
          <w:rFonts w:hint="eastAsia" w:ascii="微软雅黑" w:hAnsi="微软雅黑" w:eastAsia="微软雅黑"/>
        </w:rPr>
        <w:t>高带宽</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多种</w:t>
      </w:r>
      <w:r>
        <w:rPr>
          <w:rFonts w:ascii="微软雅黑" w:hAnsi="微软雅黑" w:eastAsia="微软雅黑"/>
          <w:color w:val="231F20"/>
          <w:kern w:val="0"/>
          <w:sz w:val="18"/>
          <w:szCs w:val="24"/>
        </w:rPr>
        <w:t>控制方式</w:t>
      </w:r>
      <w:r>
        <w:rPr>
          <w:rFonts w:hint="eastAsia" w:ascii="微软雅黑" w:hAnsi="微软雅黑" w:eastAsia="微软雅黑"/>
          <w:color w:val="231F20"/>
          <w:kern w:val="0"/>
          <w:sz w:val="18"/>
          <w:szCs w:val="24"/>
        </w:rPr>
        <w:t>：</w:t>
      </w:r>
    </w:p>
    <w:p>
      <w:pPr>
        <w:pStyle w:val="3"/>
        <w:numPr>
          <w:ilvl w:val="0"/>
          <w:numId w:val="7"/>
        </w:numPr>
        <w:autoSpaceDE w:val="0"/>
        <w:autoSpaceDN w:val="0"/>
        <w:adjustRightInd w:val="0"/>
        <w:spacing w:line="225" w:lineRule="exact"/>
        <w:ind w:right="-21" w:rightChars="-10"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前面板</w:t>
      </w:r>
      <w:r>
        <w:rPr>
          <w:rFonts w:ascii="微软雅黑" w:hAnsi="微软雅黑" w:eastAsia="微软雅黑"/>
          <w:color w:val="231F20"/>
          <w:kern w:val="0"/>
          <w:sz w:val="18"/>
          <w:szCs w:val="24"/>
        </w:rPr>
        <w:t>按键</w:t>
      </w:r>
    </w:p>
    <w:p>
      <w:pPr>
        <w:pStyle w:val="3"/>
        <w:numPr>
          <w:ilvl w:val="0"/>
          <w:numId w:val="7"/>
        </w:numPr>
        <w:autoSpaceDE w:val="0"/>
        <w:autoSpaceDN w:val="0"/>
        <w:adjustRightInd w:val="0"/>
        <w:spacing w:line="225" w:lineRule="exact"/>
        <w:ind w:right="-21" w:rightChars="-10"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遥控器</w:t>
      </w:r>
      <w:r>
        <w:rPr>
          <w:rFonts w:ascii="微软雅黑" w:hAnsi="微软雅黑" w:eastAsia="微软雅黑"/>
          <w:color w:val="231F20"/>
          <w:kern w:val="0"/>
          <w:sz w:val="18"/>
          <w:szCs w:val="24"/>
        </w:rPr>
        <w:t>控制</w:t>
      </w:r>
    </w:p>
    <w:p>
      <w:pPr>
        <w:pStyle w:val="3"/>
        <w:numPr>
          <w:ilvl w:val="0"/>
          <w:numId w:val="7"/>
        </w:numPr>
        <w:autoSpaceDE w:val="0"/>
        <w:autoSpaceDN w:val="0"/>
        <w:adjustRightInd w:val="0"/>
        <w:spacing w:line="225" w:lineRule="exact"/>
        <w:ind w:right="-21" w:rightChars="-10"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串口</w:t>
      </w:r>
      <w:r>
        <w:rPr>
          <w:rFonts w:ascii="微软雅黑" w:hAnsi="微软雅黑" w:eastAsia="微软雅黑"/>
          <w:color w:val="231F20"/>
          <w:kern w:val="0"/>
          <w:sz w:val="18"/>
          <w:szCs w:val="24"/>
        </w:rPr>
        <w:t>控制</w:t>
      </w:r>
    </w:p>
    <w:p>
      <w:pPr>
        <w:pStyle w:val="3"/>
        <w:numPr>
          <w:ilvl w:val="0"/>
          <w:numId w:val="5"/>
        </w:numPr>
        <w:autoSpaceDE w:val="0"/>
        <w:autoSpaceDN w:val="0"/>
        <w:adjustRightInd w:val="0"/>
        <w:spacing w:line="225" w:lineRule="exact"/>
        <w:ind w:right="-22" w:firstLineChars="0"/>
        <w:jc w:val="left"/>
        <w:rPr>
          <w:rFonts w:ascii="微软雅黑" w:hAnsi="微软雅黑" w:eastAsia="微软雅黑"/>
          <w:color w:val="000000"/>
          <w:kern w:val="0"/>
          <w:sz w:val="20"/>
          <w:szCs w:val="24"/>
        </w:rPr>
      </w:pPr>
      <w:r>
        <w:rPr>
          <w:rFonts w:hint="eastAsia" w:ascii="微软雅黑" w:hAnsi="微软雅黑" w:eastAsia="微软雅黑"/>
          <w:color w:val="231F20"/>
          <w:kern w:val="0"/>
          <w:sz w:val="18"/>
          <w:szCs w:val="24"/>
        </w:rPr>
        <w:t>易安装</w:t>
      </w:r>
      <w:r>
        <w:rPr>
          <w:rFonts w:ascii="微软雅黑" w:hAnsi="微软雅黑" w:eastAsia="微软雅黑"/>
          <w:color w:val="231F20"/>
          <w:kern w:val="0"/>
          <w:sz w:val="18"/>
          <w:szCs w:val="24"/>
        </w:rPr>
        <w:t>，易使用</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hint="eastAsia"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12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包装清单</w:t>
      </w:r>
      <w:r>
        <w:rPr>
          <w:rFonts w:ascii="微软雅黑" w:hAnsi="微软雅黑" w:eastAsia="微软雅黑"/>
          <w:color w:val="231F20"/>
          <w:kern w:val="0"/>
          <w:sz w:val="28"/>
          <w:szCs w:val="24"/>
        </w:rPr>
        <w:t>：</w:t>
      </w:r>
    </w:p>
    <w:p>
      <w:pPr>
        <w:autoSpaceDE w:val="0"/>
        <w:autoSpaceDN w:val="0"/>
        <w:adjustRightInd w:val="0"/>
        <w:spacing w:before="95" w:line="225" w:lineRule="exact"/>
        <w:ind w:left="90" w:right="-22"/>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开箱后请检查：</w:t>
      </w:r>
    </w:p>
    <w:p>
      <w:pPr>
        <w:pStyle w:val="3"/>
        <w:numPr>
          <w:ilvl w:val="0"/>
          <w:numId w:val="8"/>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ascii="微软雅黑" w:hAnsi="微软雅黑" w:eastAsia="微软雅黑"/>
          <w:color w:val="231F20"/>
          <w:kern w:val="0"/>
          <w:sz w:val="18"/>
          <w:szCs w:val="24"/>
        </w:rPr>
        <w:t>iM</w:t>
      </w:r>
      <w:r>
        <w:rPr>
          <w:rFonts w:hint="eastAsia" w:ascii="微软雅黑" w:hAnsi="微软雅黑" w:eastAsia="微软雅黑"/>
          <w:color w:val="231F20"/>
          <w:kern w:val="0"/>
          <w:sz w:val="18"/>
          <w:szCs w:val="24"/>
        </w:rPr>
        <w:t>44</w:t>
      </w:r>
      <w:r>
        <w:rPr>
          <w:rFonts w:ascii="微软雅黑" w:hAnsi="微软雅黑" w:eastAsia="微软雅黑"/>
          <w:color w:val="231F20"/>
          <w:kern w:val="0"/>
          <w:sz w:val="18"/>
          <w:szCs w:val="24"/>
        </w:rPr>
        <w:t xml:space="preserve"> </w:t>
      </w:r>
      <w:r>
        <w:rPr>
          <w:rFonts w:hint="eastAsia" w:ascii="微软雅黑" w:hAnsi="微软雅黑" w:eastAsia="微软雅黑"/>
          <w:color w:val="231F20"/>
          <w:kern w:val="0"/>
          <w:sz w:val="18"/>
          <w:szCs w:val="24"/>
        </w:rPr>
        <w:t>矩阵</w:t>
      </w:r>
    </w:p>
    <w:p>
      <w:pPr>
        <w:pStyle w:val="3"/>
        <w:numPr>
          <w:ilvl w:val="0"/>
          <w:numId w:val="8"/>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遥控器</w:t>
      </w:r>
      <w:r>
        <w:rPr>
          <w:rFonts w:ascii="微软雅黑" w:hAnsi="微软雅黑" w:eastAsia="微软雅黑"/>
          <w:color w:val="231F20"/>
          <w:kern w:val="0"/>
          <w:sz w:val="18"/>
          <w:szCs w:val="24"/>
        </w:rPr>
        <w:t xml:space="preserve"> </w:t>
      </w:r>
    </w:p>
    <w:p>
      <w:pPr>
        <w:pStyle w:val="3"/>
        <w:numPr>
          <w:ilvl w:val="0"/>
          <w:numId w:val="8"/>
        </w:numPr>
        <w:autoSpaceDE w:val="0"/>
        <w:autoSpaceDN w:val="0"/>
        <w:adjustRightInd w:val="0"/>
        <w:spacing w:line="225" w:lineRule="exact"/>
        <w:ind w:right="-22" w:firstLineChars="0"/>
        <w:jc w:val="left"/>
        <w:rPr>
          <w:rFonts w:ascii="微软雅黑" w:hAnsi="微软雅黑" w:eastAsia="微软雅黑"/>
          <w:color w:val="231F20"/>
          <w:spacing w:val="-1"/>
          <w:kern w:val="0"/>
          <w:sz w:val="18"/>
          <w:szCs w:val="24"/>
        </w:rPr>
      </w:pPr>
      <w:r>
        <w:rPr>
          <w:rFonts w:hint="eastAsia" w:ascii="微软雅黑" w:hAnsi="微软雅黑" w:eastAsia="微软雅黑"/>
          <w:color w:val="231F20"/>
          <w:spacing w:val="-1"/>
          <w:kern w:val="0"/>
          <w:sz w:val="18"/>
          <w:szCs w:val="24"/>
        </w:rPr>
        <w:t>光盘</w:t>
      </w:r>
      <w:r>
        <w:rPr>
          <w:rFonts w:ascii="微软雅黑" w:hAnsi="微软雅黑" w:eastAsia="微软雅黑"/>
          <w:color w:val="231F20"/>
          <w:spacing w:val="-1"/>
          <w:kern w:val="0"/>
          <w:sz w:val="18"/>
          <w:szCs w:val="24"/>
        </w:rPr>
        <w:t xml:space="preserve">: </w:t>
      </w:r>
    </w:p>
    <w:p>
      <w:pPr>
        <w:pStyle w:val="3"/>
        <w:autoSpaceDE w:val="0"/>
        <w:autoSpaceDN w:val="0"/>
        <w:adjustRightInd w:val="0"/>
        <w:spacing w:line="225" w:lineRule="exact"/>
        <w:ind w:left="600" w:right="-22" w:firstLine="0" w:firstLineChars="0"/>
        <w:jc w:val="left"/>
        <w:rPr>
          <w:rFonts w:ascii="微软雅黑" w:hAnsi="微软雅黑" w:eastAsia="微软雅黑"/>
          <w:color w:val="231F20"/>
          <w:spacing w:val="-1"/>
          <w:kern w:val="0"/>
          <w:sz w:val="18"/>
          <w:szCs w:val="24"/>
        </w:rPr>
      </w:pPr>
      <w:r>
        <w:rPr>
          <w:rFonts w:hint="eastAsia" w:ascii="微软雅黑" w:hAnsi="微软雅黑" w:eastAsia="微软雅黑"/>
          <w:color w:val="231F20"/>
          <w:spacing w:val="-1"/>
          <w:kern w:val="0"/>
          <w:sz w:val="18"/>
          <w:szCs w:val="24"/>
        </w:rPr>
        <w:t>光盘</w:t>
      </w:r>
      <w:r>
        <w:rPr>
          <w:rFonts w:ascii="微软雅黑" w:hAnsi="微软雅黑" w:eastAsia="微软雅黑"/>
          <w:color w:val="231F20"/>
          <w:spacing w:val="-1"/>
          <w:kern w:val="0"/>
          <w:sz w:val="18"/>
          <w:szCs w:val="24"/>
        </w:rPr>
        <w:t>内容</w:t>
      </w:r>
      <w:r>
        <w:rPr>
          <w:rFonts w:hint="eastAsia" w:ascii="微软雅黑" w:hAnsi="微软雅黑" w:eastAsia="微软雅黑"/>
          <w:color w:val="231F20"/>
          <w:spacing w:val="-1"/>
          <w:kern w:val="0"/>
          <w:sz w:val="18"/>
          <w:szCs w:val="24"/>
        </w:rPr>
        <w:t>：</w:t>
      </w:r>
      <w:r>
        <w:rPr>
          <w:rFonts w:ascii="微软雅黑" w:hAnsi="微软雅黑" w:eastAsia="微软雅黑"/>
          <w:color w:val="231F20"/>
          <w:spacing w:val="-1"/>
          <w:kern w:val="0"/>
          <w:sz w:val="18"/>
          <w:szCs w:val="24"/>
        </w:rPr>
        <w:t>用户说明书、</w:t>
      </w:r>
      <w:r>
        <w:rPr>
          <w:rFonts w:hint="eastAsia" w:ascii="微软雅黑" w:hAnsi="微软雅黑" w:eastAsia="微软雅黑"/>
          <w:color w:val="231F20"/>
          <w:spacing w:val="-1"/>
          <w:kern w:val="0"/>
          <w:sz w:val="18"/>
          <w:szCs w:val="24"/>
        </w:rPr>
        <w:t>控制</w:t>
      </w:r>
      <w:r>
        <w:rPr>
          <w:rFonts w:ascii="微软雅黑" w:hAnsi="微软雅黑" w:eastAsia="微软雅黑"/>
          <w:color w:val="231F20"/>
          <w:spacing w:val="-1"/>
          <w:kern w:val="0"/>
          <w:sz w:val="18"/>
          <w:szCs w:val="24"/>
        </w:rPr>
        <w:t>软件Matrix Mate、</w:t>
      </w:r>
      <w:r>
        <w:rPr>
          <w:rFonts w:hint="eastAsia" w:ascii="微软雅黑" w:hAnsi="微软雅黑" w:eastAsia="微软雅黑"/>
          <w:color w:val="231F20"/>
          <w:spacing w:val="-1"/>
          <w:kern w:val="0"/>
          <w:sz w:val="18"/>
          <w:szCs w:val="24"/>
        </w:rPr>
        <w:t>串口</w:t>
      </w:r>
      <w:r>
        <w:rPr>
          <w:rFonts w:ascii="微软雅黑" w:hAnsi="微软雅黑" w:eastAsia="微软雅黑"/>
          <w:color w:val="231F20"/>
          <w:spacing w:val="-1"/>
          <w:kern w:val="0"/>
          <w:sz w:val="18"/>
          <w:szCs w:val="24"/>
        </w:rPr>
        <w:t>线驱动</w:t>
      </w:r>
      <w:r>
        <w:rPr>
          <w:rFonts w:hint="eastAsia" w:ascii="微软雅黑" w:hAnsi="微软雅黑" w:eastAsia="微软雅黑"/>
          <w:color w:val="231F20"/>
          <w:spacing w:val="-1"/>
          <w:kern w:val="0"/>
          <w:sz w:val="18"/>
          <w:szCs w:val="24"/>
        </w:rPr>
        <w:t>；</w:t>
      </w:r>
    </w:p>
    <w:p>
      <w:pPr>
        <w:pStyle w:val="3"/>
        <w:numPr>
          <w:ilvl w:val="0"/>
          <w:numId w:val="8"/>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串口</w:t>
      </w:r>
      <w:r>
        <w:rPr>
          <w:rFonts w:ascii="微软雅黑" w:hAnsi="微软雅黑" w:eastAsia="微软雅黑"/>
          <w:color w:val="231F20"/>
          <w:kern w:val="0"/>
          <w:sz w:val="18"/>
          <w:szCs w:val="24"/>
        </w:rPr>
        <w:t>线</w:t>
      </w:r>
    </w:p>
    <w:p>
      <w:pPr>
        <w:pStyle w:val="3"/>
        <w:numPr>
          <w:ilvl w:val="0"/>
          <w:numId w:val="8"/>
        </w:numPr>
        <w:autoSpaceDE w:val="0"/>
        <w:autoSpaceDN w:val="0"/>
        <w:adjustRightInd w:val="0"/>
        <w:spacing w:line="225" w:lineRule="exact"/>
        <w:ind w:right="-22"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电源</w:t>
      </w:r>
      <w:r>
        <w:rPr>
          <w:rFonts w:ascii="微软雅黑" w:hAnsi="微软雅黑" w:eastAsia="微软雅黑"/>
          <w:color w:val="231F20"/>
          <w:kern w:val="0"/>
          <w:sz w:val="18"/>
          <w:szCs w:val="24"/>
        </w:rPr>
        <w:t>适配器</w:t>
      </w:r>
      <w:r>
        <w:rPr>
          <w:rFonts w:hint="eastAsia" w:ascii="微软雅黑" w:hAnsi="微软雅黑" w:eastAsia="微软雅黑"/>
          <w:color w:val="231F20"/>
          <w:kern w:val="0"/>
          <w:sz w:val="18"/>
          <w:szCs w:val="24"/>
        </w:rPr>
        <w:t>：</w:t>
      </w:r>
      <w:r>
        <w:rPr>
          <w:rFonts w:ascii="微软雅黑" w:hAnsi="微软雅黑" w:eastAsia="微软雅黑"/>
          <w:color w:val="231F20"/>
          <w:kern w:val="0"/>
          <w:sz w:val="18"/>
          <w:szCs w:val="24"/>
        </w:rPr>
        <w:t>12</w:t>
      </w:r>
      <w:r>
        <w:rPr>
          <w:rFonts w:hint="eastAsia" w:ascii="微软雅黑" w:hAnsi="微软雅黑" w:eastAsia="微软雅黑"/>
          <w:color w:val="231F20"/>
          <w:kern w:val="0"/>
          <w:sz w:val="18"/>
          <w:szCs w:val="24"/>
        </w:rPr>
        <w:t>伏</w:t>
      </w:r>
      <w:r>
        <w:rPr>
          <w:rFonts w:ascii="微软雅黑" w:hAnsi="微软雅黑" w:eastAsia="微软雅黑"/>
          <w:color w:val="231F20"/>
          <w:kern w:val="0"/>
          <w:sz w:val="18"/>
          <w:szCs w:val="24"/>
        </w:rPr>
        <w:t>3</w:t>
      </w:r>
      <w:r>
        <w:rPr>
          <w:rFonts w:hint="eastAsia" w:ascii="微软雅黑" w:hAnsi="微软雅黑" w:eastAsia="微软雅黑"/>
          <w:color w:val="231F20"/>
          <w:kern w:val="0"/>
          <w:sz w:val="18"/>
          <w:szCs w:val="24"/>
        </w:rPr>
        <w:t>安</w:t>
      </w:r>
      <w:r>
        <w:rPr>
          <w:rFonts w:ascii="微软雅黑" w:hAnsi="微软雅黑" w:eastAsia="微软雅黑"/>
          <w:color w:val="231F20"/>
          <w:kern w:val="0"/>
          <w:sz w:val="18"/>
          <w:szCs w:val="24"/>
        </w:rPr>
        <w:t>,</w:t>
      </w:r>
      <w:r>
        <w:rPr>
          <w:rFonts w:hint="eastAsia" w:ascii="微软雅黑" w:hAnsi="微软雅黑" w:eastAsia="微软雅黑"/>
          <w:color w:val="231F20"/>
          <w:kern w:val="0"/>
          <w:sz w:val="18"/>
          <w:szCs w:val="24"/>
        </w:rPr>
        <w:t>宽</w:t>
      </w:r>
      <w:r>
        <w:rPr>
          <w:rFonts w:ascii="微软雅黑" w:hAnsi="微软雅黑" w:eastAsia="微软雅黑"/>
          <w:color w:val="231F20"/>
          <w:kern w:val="0"/>
          <w:sz w:val="18"/>
          <w:szCs w:val="24"/>
        </w:rPr>
        <w:t>电源输入 (100~230 VAC, AC 50/60Hz)</w:t>
      </w:r>
    </w:p>
    <w:p>
      <w:pPr>
        <w:autoSpaceDE w:val="0"/>
        <w:autoSpaceDN w:val="0"/>
        <w:adjustRightInd w:val="0"/>
        <w:spacing w:line="225" w:lineRule="exact"/>
        <w:ind w:right="-22"/>
        <w:jc w:val="left"/>
        <w:rPr>
          <w:rFonts w:ascii="微软雅黑" w:hAnsi="微软雅黑" w:eastAsia="微软雅黑"/>
          <w:color w:val="231F20"/>
          <w:kern w:val="0"/>
          <w:sz w:val="18"/>
          <w:szCs w:val="24"/>
        </w:rPr>
      </w:pPr>
    </w:p>
    <w:p>
      <w:pPr>
        <w:autoSpaceDE w:val="0"/>
        <w:autoSpaceDN w:val="0"/>
        <w:adjustRightInd w:val="0"/>
        <w:spacing w:line="225" w:lineRule="exact"/>
        <w:ind w:right="-22"/>
        <w:jc w:val="left"/>
        <w:rPr>
          <w:rFonts w:ascii="微软雅黑" w:hAnsi="微软雅黑" w:eastAsia="微软雅黑"/>
          <w:color w:val="231F20"/>
          <w:kern w:val="0"/>
          <w:sz w:val="18"/>
          <w:szCs w:val="24"/>
        </w:rPr>
      </w:pPr>
    </w:p>
    <w:p>
      <w:pPr>
        <w:autoSpaceDE w:val="0"/>
        <w:autoSpaceDN w:val="0"/>
        <w:adjustRightInd w:val="0"/>
        <w:spacing w:line="225" w:lineRule="exact"/>
        <w:ind w:right="-22"/>
        <w:jc w:val="left"/>
        <w:rPr>
          <w:rFonts w:ascii="微软雅黑" w:hAnsi="微软雅黑" w:eastAsia="微软雅黑"/>
          <w:color w:val="231F20"/>
          <w:kern w:val="0"/>
          <w:sz w:val="18"/>
          <w:szCs w:val="24"/>
        </w:rPr>
      </w:pPr>
    </w:p>
    <w:p>
      <w:pPr>
        <w:autoSpaceDE w:val="0"/>
        <w:autoSpaceDN w:val="0"/>
        <w:adjustRightInd w:val="0"/>
        <w:spacing w:line="225" w:lineRule="exact"/>
        <w:ind w:right="-22"/>
        <w:jc w:val="left"/>
        <w:rPr>
          <w:rFonts w:ascii="微软雅黑" w:hAnsi="微软雅黑" w:eastAsia="微软雅黑"/>
          <w:color w:val="231F20"/>
          <w:kern w:val="0"/>
          <w:sz w:val="18"/>
          <w:szCs w:val="24"/>
        </w:rPr>
      </w:pPr>
    </w:p>
    <w:p>
      <w:pPr>
        <w:autoSpaceDE w:val="0"/>
        <w:autoSpaceDN w:val="0"/>
        <w:adjustRightInd w:val="0"/>
        <w:spacing w:line="225" w:lineRule="exact"/>
        <w:ind w:right="-22"/>
        <w:jc w:val="left"/>
        <w:rPr>
          <w:rFonts w:hint="eastAsia" w:ascii="微软雅黑" w:hAnsi="微软雅黑" w:eastAsia="微软雅黑"/>
          <w:color w:val="231F20"/>
          <w:kern w:val="0"/>
          <w:sz w:val="18"/>
          <w:szCs w:val="24"/>
        </w:rPr>
        <w:sectPr>
          <w:type w:val="continuous"/>
          <w:pgSz w:w="12240" w:h="15840"/>
          <w:pgMar w:top="454" w:right="670" w:bottom="364" w:left="720" w:header="0" w:footer="0" w:gutter="0"/>
          <w:pgNumType w:start="1"/>
          <w:cols w:space="720" w:num="2"/>
        </w:sectPr>
      </w:pPr>
    </w:p>
    <w:p>
      <w:pPr>
        <w:autoSpaceDE w:val="0"/>
        <w:autoSpaceDN w:val="0"/>
        <w:adjustRightInd w:val="0"/>
        <w:spacing w:line="225" w:lineRule="exact"/>
        <w:ind w:right="-22"/>
        <w:jc w:val="left"/>
        <w:rPr>
          <w:rFonts w:hint="eastAsia" w:ascii="微软雅黑" w:hAnsi="微软雅黑" w:eastAsia="微软雅黑"/>
          <w:color w:val="231F20"/>
          <w:kern w:val="0"/>
          <w:sz w:val="18"/>
          <w:szCs w:val="24"/>
        </w:rPr>
      </w:pPr>
    </w:p>
    <w:p>
      <w:pPr>
        <w:autoSpaceDE w:val="0"/>
        <w:autoSpaceDN w:val="0"/>
        <w:adjustRightInd w:val="0"/>
        <w:spacing w:line="200" w:lineRule="exact"/>
        <w:ind w:right="-22"/>
        <w:jc w:val="left"/>
        <w:rPr>
          <w:rFonts w:hint="eastAsia" w:ascii="微软雅黑" w:hAnsi="微软雅黑" w:eastAsia="微软雅黑"/>
          <w:color w:val="000000"/>
          <w:kern w:val="0"/>
          <w:sz w:val="20"/>
          <w:szCs w:val="24"/>
        </w:rPr>
      </w:pPr>
    </w:p>
    <w:p>
      <w:pPr>
        <w:pStyle w:val="2"/>
      </w:pPr>
      <w:bookmarkStart w:id="2" w:name="_Toc501463193"/>
      <w:r>
        <w:rPr>
          <w:rFonts w:hint="eastAsia"/>
        </w:rPr>
        <w:t>产品规格</w:t>
      </w:r>
      <w:bookmarkEnd w:id="2"/>
    </w:p>
    <w:tbl>
      <w:tblPr>
        <w:tblStyle w:val="13"/>
        <w:tblW w:w="9883"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3085"/>
        <w:gridCol w:w="6798"/>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3" w:type="dxa"/>
            <w:gridSpan w:val="2"/>
          </w:tcPr>
          <w:p>
            <w:pPr>
              <w:rPr>
                <w:rFonts w:ascii="微软雅黑" w:hAnsi="微软雅黑" w:eastAsia="微软雅黑"/>
                <w:b/>
              </w:rPr>
            </w:pPr>
            <w:r>
              <w:rPr>
                <w:rFonts w:hint="eastAsia" w:ascii="微软雅黑" w:hAnsi="微软雅黑" w:eastAsia="微软雅黑"/>
                <w:b/>
              </w:rPr>
              <w:t>电气参数</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信号接口</w:t>
            </w:r>
          </w:p>
        </w:tc>
        <w:tc>
          <w:tcPr>
            <w:tcW w:w="6798" w:type="dxa"/>
          </w:tcPr>
          <w:p>
            <w:pPr>
              <w:rPr>
                <w:rFonts w:ascii="微软雅黑" w:hAnsi="微软雅黑" w:eastAsia="微软雅黑"/>
              </w:rPr>
            </w:pPr>
            <w:r>
              <w:rPr>
                <w:rFonts w:ascii="微软雅黑" w:hAnsi="微软雅黑" w:eastAsia="微软雅黑"/>
              </w:rPr>
              <w:t>HDMI-A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ascii="微软雅黑" w:hAnsi="微软雅黑" w:eastAsia="微软雅黑"/>
              </w:rPr>
              <w:t>HDMI</w:t>
            </w:r>
            <w:r>
              <w:rPr>
                <w:rFonts w:hint="eastAsia" w:ascii="微软雅黑" w:hAnsi="微软雅黑" w:eastAsia="微软雅黑"/>
              </w:rPr>
              <w:t>版本</w:t>
            </w:r>
          </w:p>
        </w:tc>
        <w:tc>
          <w:tcPr>
            <w:tcW w:w="6798" w:type="dxa"/>
          </w:tcPr>
          <w:p>
            <w:pPr>
              <w:rPr>
                <w:rFonts w:ascii="微软雅黑" w:hAnsi="微软雅黑" w:eastAsia="微软雅黑"/>
              </w:rPr>
            </w:pPr>
            <w:r>
              <w:rPr>
                <w:rFonts w:ascii="微软雅黑" w:hAnsi="微软雅黑" w:eastAsia="微软雅黑"/>
              </w:rPr>
              <w:t>HDMI1.</w:t>
            </w:r>
            <w:r>
              <w:rPr>
                <w:rFonts w:hint="eastAsia" w:ascii="微软雅黑" w:hAnsi="微软雅黑" w:eastAsia="微软雅黑"/>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3085" w:type="dxa"/>
          </w:tcPr>
          <w:p>
            <w:pPr>
              <w:rPr>
                <w:rFonts w:ascii="微软雅黑" w:hAnsi="微软雅黑" w:eastAsia="微软雅黑"/>
              </w:rPr>
            </w:pPr>
            <w:r>
              <w:rPr>
                <w:rFonts w:hint="eastAsia" w:ascii="微软雅黑" w:hAnsi="微软雅黑" w:eastAsia="微软雅黑"/>
              </w:rPr>
              <w:t>带宽</w:t>
            </w:r>
          </w:p>
        </w:tc>
        <w:tc>
          <w:tcPr>
            <w:tcW w:w="6798" w:type="dxa"/>
          </w:tcPr>
          <w:p>
            <w:pPr>
              <w:rPr>
                <w:rFonts w:ascii="微软雅黑" w:hAnsi="微软雅黑" w:eastAsia="微软雅黑"/>
              </w:rPr>
            </w:pPr>
            <w:r>
              <w:rPr>
                <w:rFonts w:ascii="微软雅黑" w:hAnsi="微软雅黑" w:eastAsia="微软雅黑"/>
              </w:rPr>
              <w:t>300MHz</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最大分辨率</w:t>
            </w:r>
          </w:p>
        </w:tc>
        <w:tc>
          <w:tcPr>
            <w:tcW w:w="6798" w:type="dxa"/>
          </w:tcPr>
          <w:p>
            <w:pPr>
              <w:rPr>
                <w:rFonts w:ascii="微软雅黑" w:hAnsi="微软雅黑" w:eastAsia="微软雅黑"/>
              </w:rPr>
            </w:pPr>
            <w:r>
              <w:rPr>
                <w:rFonts w:hint="eastAsia" w:ascii="微软雅黑" w:hAnsi="微软雅黑" w:eastAsia="微软雅黑"/>
              </w:rPr>
              <w:t>4K</w:t>
            </w:r>
            <w:r>
              <w:rPr>
                <w:rFonts w:ascii="微软雅黑" w:hAnsi="微软雅黑" w:eastAsia="微软雅黑"/>
              </w:rPr>
              <w:t>x2K@30Hz, 3D</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位时钟抖动</w:t>
            </w:r>
            <w:r>
              <w:rPr>
                <w:rFonts w:ascii="微软雅黑" w:hAnsi="微软雅黑" w:eastAsia="微软雅黑"/>
              </w:rPr>
              <w:t>(Clock Jitter)</w:t>
            </w:r>
          </w:p>
        </w:tc>
        <w:tc>
          <w:tcPr>
            <w:tcW w:w="6798" w:type="dxa"/>
          </w:tcPr>
          <w:p>
            <w:pPr>
              <w:rPr>
                <w:rFonts w:ascii="微软雅黑" w:hAnsi="微软雅黑" w:eastAsia="微软雅黑"/>
              </w:rPr>
            </w:pPr>
            <w:r>
              <w:rPr>
                <w:rFonts w:ascii="微软雅黑" w:hAnsi="微软雅黑" w:eastAsia="微软雅黑"/>
              </w:rPr>
              <w:t>&lt;0.15 Tbit  (1080p@60)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位上升时间（</w:t>
            </w:r>
            <w:r>
              <w:rPr>
                <w:rFonts w:ascii="微软雅黑" w:hAnsi="微软雅黑" w:eastAsia="微软雅黑"/>
              </w:rPr>
              <w:t>RiseTime</w:t>
            </w:r>
            <w:r>
              <w:rPr>
                <w:rFonts w:hint="eastAsia" w:ascii="微软雅黑" w:hAnsi="微软雅黑" w:eastAsia="微软雅黑"/>
              </w:rPr>
              <w:t>）</w:t>
            </w:r>
          </w:p>
        </w:tc>
        <w:tc>
          <w:tcPr>
            <w:tcW w:w="6798" w:type="dxa"/>
          </w:tcPr>
          <w:p>
            <w:pPr>
              <w:rPr>
                <w:rFonts w:ascii="微软雅黑" w:hAnsi="微软雅黑" w:eastAsia="微软雅黑"/>
              </w:rPr>
            </w:pPr>
            <w:r>
              <w:rPr>
                <w:rFonts w:ascii="微软雅黑" w:hAnsi="微软雅黑" w:eastAsia="微软雅黑"/>
              </w:rPr>
              <w:t>&lt;0.3Tbit (20%--80%)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3085" w:type="dxa"/>
          </w:tcPr>
          <w:p>
            <w:pPr>
              <w:rPr>
                <w:rFonts w:ascii="微软雅黑" w:hAnsi="微软雅黑" w:eastAsia="微软雅黑"/>
              </w:rPr>
            </w:pPr>
            <w:r>
              <w:rPr>
                <w:rFonts w:hint="eastAsia" w:ascii="微软雅黑" w:hAnsi="微软雅黑" w:eastAsia="微软雅黑"/>
              </w:rPr>
              <w:t>位下降时间（</w:t>
            </w:r>
            <w:r>
              <w:rPr>
                <w:rFonts w:ascii="微软雅黑" w:hAnsi="微软雅黑" w:eastAsia="微软雅黑"/>
              </w:rPr>
              <w:t>RiseTime</w:t>
            </w:r>
            <w:r>
              <w:rPr>
                <w:rFonts w:hint="eastAsia" w:ascii="微软雅黑" w:hAnsi="微软雅黑" w:eastAsia="微软雅黑"/>
              </w:rPr>
              <w:t>）</w:t>
            </w:r>
          </w:p>
        </w:tc>
        <w:tc>
          <w:tcPr>
            <w:tcW w:w="6798" w:type="dxa"/>
          </w:tcPr>
          <w:p>
            <w:pPr>
              <w:rPr>
                <w:rFonts w:ascii="微软雅黑" w:hAnsi="微软雅黑" w:eastAsia="微软雅黑"/>
              </w:rPr>
            </w:pPr>
            <w:r>
              <w:rPr>
                <w:rFonts w:ascii="微软雅黑" w:hAnsi="微软雅黑" w:eastAsia="微软雅黑"/>
              </w:rPr>
              <w:t>&lt;0.3Tbit (20%--80%)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最大传输延时</w:t>
            </w:r>
          </w:p>
        </w:tc>
        <w:tc>
          <w:tcPr>
            <w:tcW w:w="6798" w:type="dxa"/>
          </w:tcPr>
          <w:p>
            <w:pPr>
              <w:rPr>
                <w:rFonts w:ascii="微软雅黑" w:hAnsi="微软雅黑" w:eastAsia="微软雅黑"/>
              </w:rPr>
            </w:pPr>
            <w:r>
              <w:rPr>
                <w:rFonts w:ascii="微软雅黑" w:hAnsi="微软雅黑" w:eastAsia="微软雅黑"/>
              </w:rPr>
              <w:t>5nS</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信号强度</w:t>
            </w:r>
          </w:p>
        </w:tc>
        <w:tc>
          <w:tcPr>
            <w:tcW w:w="6798" w:type="dxa"/>
          </w:tcPr>
          <w:p>
            <w:pPr>
              <w:rPr>
                <w:rFonts w:ascii="微软雅黑" w:hAnsi="微软雅黑" w:eastAsia="微软雅黑"/>
              </w:rPr>
            </w:pPr>
            <w:r>
              <w:rPr>
                <w:rFonts w:ascii="微软雅黑" w:hAnsi="微软雅黑" w:eastAsia="微软雅黑"/>
              </w:rPr>
              <w:t>T.M.D.S +/- 0.4Vpp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差分阻抗</w:t>
            </w:r>
          </w:p>
        </w:tc>
        <w:tc>
          <w:tcPr>
            <w:tcW w:w="6798" w:type="dxa"/>
          </w:tcPr>
          <w:p>
            <w:pPr>
              <w:rPr>
                <w:rFonts w:ascii="微软雅黑" w:hAnsi="微软雅黑" w:eastAsia="微软雅黑"/>
              </w:rPr>
            </w:pPr>
            <w:r>
              <w:rPr>
                <w:rFonts w:ascii="微软雅黑" w:hAnsi="微软雅黑" w:eastAsia="微软雅黑"/>
              </w:rPr>
              <w:t>100</w:t>
            </w:r>
            <w:r>
              <w:rPr>
                <w:rFonts w:hint="eastAsia" w:ascii="微软雅黑" w:hAnsi="微软雅黑" w:eastAsia="微软雅黑"/>
              </w:rPr>
              <w:t>±</w:t>
            </w:r>
            <w:r>
              <w:rPr>
                <w:rFonts w:ascii="微软雅黑" w:hAnsi="微软雅黑" w:eastAsia="微软雅黑"/>
              </w:rPr>
              <w:t>15</w:t>
            </w:r>
            <w:r>
              <w:rPr>
                <w:rFonts w:hint="eastAsia" w:ascii="微软雅黑" w:hAnsi="微软雅黑" w:eastAsia="微软雅黑"/>
              </w:rPr>
              <w:t>欧姆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9883" w:type="dxa"/>
            <w:gridSpan w:val="2"/>
          </w:tcPr>
          <w:p>
            <w:pPr>
              <w:rPr>
                <w:rFonts w:ascii="微软雅黑" w:hAnsi="微软雅黑" w:eastAsia="微软雅黑"/>
                <w:b/>
              </w:rPr>
            </w:pPr>
            <w:r>
              <w:rPr>
                <w:rFonts w:hint="eastAsia" w:ascii="微软雅黑" w:hAnsi="微软雅黑" w:eastAsia="微软雅黑"/>
                <w:b/>
              </w:rPr>
              <w:t>矩阵控制</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前面板</w:t>
            </w:r>
            <w:r>
              <w:rPr>
                <w:rFonts w:ascii="微软雅黑" w:hAnsi="微软雅黑" w:eastAsia="微软雅黑"/>
              </w:rPr>
              <w:t>按键控制</w:t>
            </w:r>
          </w:p>
        </w:tc>
        <w:tc>
          <w:tcPr>
            <w:tcW w:w="6798" w:type="dxa"/>
          </w:tcPr>
          <w:p>
            <w:pPr>
              <w:rPr>
                <w:rFonts w:ascii="微软雅黑" w:hAnsi="微软雅黑" w:eastAsia="微软雅黑"/>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遥控</w:t>
            </w:r>
            <w:r>
              <w:rPr>
                <w:rFonts w:ascii="微软雅黑" w:hAnsi="微软雅黑" w:eastAsia="微软雅黑"/>
              </w:rPr>
              <w:t>控制</w:t>
            </w:r>
          </w:p>
        </w:tc>
        <w:tc>
          <w:tcPr>
            <w:tcW w:w="6798" w:type="dxa"/>
          </w:tcPr>
          <w:p>
            <w:pPr>
              <w:rPr>
                <w:rFonts w:ascii="微软雅黑" w:hAnsi="微软雅黑" w:eastAsia="微软雅黑"/>
              </w:rPr>
            </w:pPr>
            <w:r>
              <w:rPr>
                <w:rFonts w:hint="eastAsia" w:ascii="微软雅黑" w:hAnsi="微软雅黑" w:eastAsia="微软雅黑"/>
              </w:rPr>
              <w:t>NEC</w:t>
            </w:r>
            <w:r>
              <w:rPr>
                <w:rFonts w:ascii="微软雅黑" w:hAnsi="微软雅黑" w:eastAsia="微软雅黑"/>
              </w:rPr>
              <w:t>码</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串行控制接口</w:t>
            </w:r>
          </w:p>
        </w:tc>
        <w:tc>
          <w:tcPr>
            <w:tcW w:w="6798" w:type="dxa"/>
          </w:tcPr>
          <w:p>
            <w:pPr>
              <w:rPr>
                <w:rFonts w:ascii="微软雅黑" w:hAnsi="微软雅黑" w:eastAsia="微软雅黑"/>
              </w:rPr>
            </w:pPr>
            <w:r>
              <w:rPr>
                <w:rFonts w:ascii="微软雅黑" w:hAnsi="微软雅黑" w:eastAsia="微软雅黑"/>
              </w:rPr>
              <w:t>RS-232, 9-</w:t>
            </w:r>
            <w:r>
              <w:rPr>
                <w:rFonts w:hint="eastAsia" w:ascii="微软雅黑" w:hAnsi="微软雅黑" w:eastAsia="微软雅黑"/>
              </w:rPr>
              <w:t>针母</w:t>
            </w:r>
            <w:r>
              <w:rPr>
                <w:rFonts w:ascii="微软雅黑" w:hAnsi="微软雅黑" w:eastAsia="微软雅黑"/>
              </w:rPr>
              <w:t>D</w:t>
            </w:r>
            <w:r>
              <w:rPr>
                <w:rFonts w:hint="eastAsia" w:ascii="微软雅黑" w:hAnsi="微软雅黑" w:eastAsia="微软雅黑"/>
              </w:rPr>
              <w:t>型接口，</w:t>
            </w:r>
            <w:r>
              <w:rPr>
                <w:rFonts w:ascii="微软雅黑" w:hAnsi="微软雅黑" w:eastAsia="微软雅黑"/>
              </w:rPr>
              <w:t>直通串口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3085" w:type="dxa"/>
          </w:tcPr>
          <w:p>
            <w:pPr>
              <w:rPr>
                <w:rFonts w:ascii="微软雅黑" w:hAnsi="微软雅黑" w:eastAsia="微软雅黑"/>
              </w:rPr>
            </w:pPr>
            <w:r>
              <w:rPr>
                <w:rFonts w:hint="eastAsia" w:ascii="微软雅黑" w:hAnsi="微软雅黑" w:eastAsia="微软雅黑"/>
              </w:rPr>
              <w:t>波特率与协议</w:t>
            </w:r>
          </w:p>
        </w:tc>
        <w:tc>
          <w:tcPr>
            <w:tcW w:w="6798" w:type="dxa"/>
          </w:tcPr>
          <w:p>
            <w:pPr>
              <w:rPr>
                <w:rFonts w:ascii="微软雅黑" w:hAnsi="微软雅黑" w:eastAsia="微软雅黑"/>
              </w:rPr>
            </w:pPr>
            <w:r>
              <w:rPr>
                <w:rFonts w:hint="eastAsia" w:ascii="微软雅黑" w:hAnsi="微软雅黑" w:eastAsia="微软雅黑"/>
              </w:rPr>
              <w:t>波特率：</w:t>
            </w:r>
            <w:r>
              <w:rPr>
                <w:rFonts w:ascii="微软雅黑" w:hAnsi="微软雅黑" w:eastAsia="微软雅黑"/>
              </w:rPr>
              <w:t>9600,</w:t>
            </w:r>
            <w:r>
              <w:rPr>
                <w:rFonts w:hint="eastAsia" w:ascii="微软雅黑" w:hAnsi="微软雅黑" w:eastAsia="微软雅黑"/>
              </w:rPr>
              <w:t>数据位：</w:t>
            </w:r>
            <w:r>
              <w:rPr>
                <w:rFonts w:ascii="微软雅黑" w:hAnsi="微软雅黑" w:eastAsia="微软雅黑"/>
              </w:rPr>
              <w:t>8</w:t>
            </w:r>
            <w:r>
              <w:rPr>
                <w:rFonts w:hint="eastAsia" w:ascii="微软雅黑" w:hAnsi="微软雅黑" w:eastAsia="微软雅黑"/>
              </w:rPr>
              <w:t>位，停止位：</w:t>
            </w:r>
            <w:r>
              <w:rPr>
                <w:rFonts w:ascii="微软雅黑" w:hAnsi="微软雅黑" w:eastAsia="微软雅黑"/>
              </w:rPr>
              <w:t>1,</w:t>
            </w:r>
            <w:r>
              <w:rPr>
                <w:rFonts w:hint="eastAsia" w:ascii="微软雅黑" w:hAnsi="微软雅黑" w:eastAsia="微软雅黑"/>
              </w:rPr>
              <w:t>无奇偶校验位</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局域网控制接口</w:t>
            </w:r>
          </w:p>
        </w:tc>
        <w:tc>
          <w:tcPr>
            <w:tcW w:w="6798" w:type="dxa"/>
          </w:tcPr>
          <w:p>
            <w:pPr>
              <w:rPr>
                <w:rFonts w:ascii="微软雅黑" w:hAnsi="微软雅黑" w:eastAsia="微软雅黑"/>
              </w:rPr>
            </w:pPr>
            <w:r>
              <w:rPr>
                <w:rFonts w:ascii="微软雅黑" w:hAnsi="微软雅黑" w:eastAsia="微软雅黑"/>
              </w:rPr>
              <w:t>RJ-45</w:t>
            </w:r>
            <w:r>
              <w:rPr>
                <w:rFonts w:hint="eastAsia" w:ascii="微软雅黑" w:hAnsi="微软雅黑" w:eastAsia="微软雅黑"/>
              </w:rPr>
              <w:t>母接口</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3" w:type="dxa"/>
            <w:gridSpan w:val="2"/>
          </w:tcPr>
          <w:p>
            <w:pPr>
              <w:rPr>
                <w:rFonts w:ascii="微软雅黑" w:hAnsi="微软雅黑" w:eastAsia="微软雅黑"/>
                <w:b/>
              </w:rPr>
            </w:pPr>
            <w:r>
              <w:rPr>
                <w:rFonts w:hint="eastAsia" w:ascii="微软雅黑" w:hAnsi="微软雅黑" w:eastAsia="微软雅黑"/>
                <w:b/>
              </w:rPr>
              <w:t>电源</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最大功耗</w:t>
            </w:r>
          </w:p>
        </w:tc>
        <w:tc>
          <w:tcPr>
            <w:tcW w:w="6798" w:type="dxa"/>
          </w:tcPr>
          <w:p>
            <w:pPr>
              <w:rPr>
                <w:rFonts w:ascii="微软雅黑" w:hAnsi="微软雅黑" w:eastAsia="微软雅黑"/>
              </w:rPr>
            </w:pPr>
            <w:r>
              <w:rPr>
                <w:rFonts w:ascii="微软雅黑" w:hAnsi="微软雅黑" w:eastAsia="微软雅黑"/>
              </w:rPr>
              <w:t>25W</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PrEx>
        <w:tc>
          <w:tcPr>
            <w:tcW w:w="3085" w:type="dxa"/>
          </w:tcPr>
          <w:p>
            <w:pPr>
              <w:rPr>
                <w:rFonts w:ascii="微软雅黑" w:hAnsi="微软雅黑" w:eastAsia="微软雅黑"/>
              </w:rPr>
            </w:pPr>
            <w:r>
              <w:rPr>
                <w:rFonts w:hint="eastAsia" w:ascii="微软雅黑" w:hAnsi="微软雅黑" w:eastAsia="微软雅黑"/>
              </w:rPr>
              <w:t>电源适配器</w:t>
            </w:r>
          </w:p>
        </w:tc>
        <w:tc>
          <w:tcPr>
            <w:tcW w:w="6798" w:type="dxa"/>
          </w:tcPr>
          <w:p>
            <w:pPr>
              <w:rPr>
                <w:rFonts w:ascii="微软雅黑" w:hAnsi="微软雅黑" w:eastAsia="微软雅黑"/>
              </w:rPr>
            </w:pPr>
            <w:r>
              <w:rPr>
                <w:rFonts w:ascii="微软雅黑" w:hAnsi="微软雅黑" w:eastAsia="微软雅黑"/>
              </w:rPr>
              <w:t>12V/3A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9883" w:type="dxa"/>
            <w:gridSpan w:val="2"/>
          </w:tcPr>
          <w:p>
            <w:pPr>
              <w:rPr>
                <w:rFonts w:ascii="微软雅黑" w:hAnsi="微软雅黑" w:eastAsia="微软雅黑"/>
                <w:b/>
              </w:rPr>
            </w:pPr>
            <w:r>
              <w:rPr>
                <w:rFonts w:hint="eastAsia" w:ascii="微软雅黑" w:hAnsi="微软雅黑" w:eastAsia="微软雅黑"/>
                <w:b/>
              </w:rPr>
              <w:t>结构、重量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机箱尺寸</w:t>
            </w:r>
            <w:r>
              <w:rPr>
                <w:rFonts w:ascii="微软雅黑" w:hAnsi="微软雅黑" w:eastAsia="微软雅黑"/>
              </w:rPr>
              <w:t>(mm)</w:t>
            </w:r>
          </w:p>
        </w:tc>
        <w:tc>
          <w:tcPr>
            <w:tcW w:w="6798" w:type="dxa"/>
          </w:tcPr>
          <w:p>
            <w:pPr>
              <w:autoSpaceDE w:val="0"/>
              <w:autoSpaceDN w:val="0"/>
              <w:adjustRightInd w:val="0"/>
              <w:spacing w:before="15" w:line="225" w:lineRule="exact"/>
              <w:ind w:right="-22"/>
              <w:jc w:val="left"/>
              <w:rPr>
                <w:rFonts w:hint="eastAsia" w:ascii="微软雅黑" w:hAnsi="微软雅黑" w:eastAsia="微软雅黑"/>
                <w:color w:val="231F20"/>
                <w:kern w:val="0"/>
                <w:sz w:val="18"/>
                <w:szCs w:val="18"/>
              </w:rPr>
            </w:pPr>
            <w:r>
              <w:rPr>
                <w:rFonts w:hint="eastAsia" w:ascii="微软雅黑" w:hAnsi="微软雅黑" w:eastAsia="微软雅黑" w:cs="Arial"/>
                <w:sz w:val="18"/>
                <w:szCs w:val="18"/>
              </w:rPr>
              <w:t>300</w:t>
            </w:r>
            <w:r>
              <w:rPr>
                <w:rFonts w:ascii="微软雅黑" w:hAnsi="微软雅黑" w:eastAsia="微软雅黑" w:cs="Arial"/>
                <w:sz w:val="18"/>
                <w:szCs w:val="18"/>
              </w:rPr>
              <w:t>(L)X</w:t>
            </w:r>
            <w:r>
              <w:rPr>
                <w:rFonts w:hint="eastAsia" w:ascii="微软雅黑" w:hAnsi="微软雅黑" w:eastAsia="微软雅黑" w:cs="Arial"/>
                <w:sz w:val="18"/>
                <w:szCs w:val="18"/>
              </w:rPr>
              <w:t>130</w:t>
            </w:r>
            <w:r>
              <w:rPr>
                <w:rFonts w:ascii="微软雅黑" w:hAnsi="微软雅黑" w:eastAsia="微软雅黑" w:cs="Arial"/>
                <w:sz w:val="18"/>
                <w:szCs w:val="18"/>
              </w:rPr>
              <w:t>(W)X</w:t>
            </w:r>
            <w:r>
              <w:rPr>
                <w:rFonts w:hint="eastAsia" w:ascii="微软雅黑" w:hAnsi="微软雅黑" w:eastAsia="微软雅黑" w:cs="Arial"/>
                <w:sz w:val="18"/>
                <w:szCs w:val="18"/>
              </w:rPr>
              <w:t>32</w:t>
            </w:r>
            <w:r>
              <w:rPr>
                <w:rFonts w:ascii="微软雅黑" w:hAnsi="微软雅黑" w:eastAsia="微软雅黑" w:cs="Arial"/>
                <w:sz w:val="18"/>
                <w:szCs w:val="18"/>
              </w:rPr>
              <w:t>(H)</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Ex>
        <w:tc>
          <w:tcPr>
            <w:tcW w:w="3085" w:type="dxa"/>
          </w:tcPr>
          <w:p>
            <w:pPr>
              <w:rPr>
                <w:rFonts w:ascii="微软雅黑" w:hAnsi="微软雅黑" w:eastAsia="微软雅黑"/>
              </w:rPr>
            </w:pPr>
            <w:r>
              <w:rPr>
                <w:rFonts w:hint="eastAsia" w:ascii="微软雅黑" w:hAnsi="微软雅黑" w:eastAsia="微软雅黑"/>
              </w:rPr>
              <w:t>重量</w:t>
            </w:r>
          </w:p>
        </w:tc>
        <w:tc>
          <w:tcPr>
            <w:tcW w:w="6798" w:type="dxa"/>
          </w:tcPr>
          <w:p>
            <w:pPr>
              <w:rPr>
                <w:rFonts w:ascii="微软雅黑" w:hAnsi="微软雅黑" w:eastAsia="微软雅黑"/>
              </w:rPr>
            </w:pPr>
            <w:r>
              <w:rPr>
                <w:rFonts w:hint="eastAsia" w:ascii="微软雅黑" w:hAnsi="微软雅黑" w:eastAsia="微软雅黑"/>
              </w:rPr>
              <w:t>1.4</w:t>
            </w:r>
            <w:r>
              <w:rPr>
                <w:rFonts w:ascii="微软雅黑" w:hAnsi="微软雅黑" w:eastAsia="微软雅黑"/>
              </w:rPr>
              <w:t>Kg</w:t>
            </w:r>
          </w:p>
        </w:tc>
      </w:tr>
    </w:tbl>
    <w:p>
      <w:pPr>
        <w:autoSpaceDE w:val="0"/>
        <w:autoSpaceDN w:val="0"/>
        <w:adjustRightInd w:val="0"/>
        <w:spacing w:line="210" w:lineRule="exact"/>
        <w:ind w:right="-22"/>
        <w:jc w:val="left"/>
        <w:rPr>
          <w:rFonts w:hint="eastAsia" w:ascii="微软雅黑" w:hAnsi="微软雅黑" w:eastAsia="微软雅黑"/>
          <w:color w:val="231F20"/>
          <w:kern w:val="0"/>
          <w:sz w:val="16"/>
          <w:szCs w:val="24"/>
        </w:rPr>
        <w:sectPr>
          <w:type w:val="continuous"/>
          <w:pgSz w:w="12240" w:h="15840"/>
          <w:pgMar w:top="454" w:right="670" w:bottom="364" w:left="720" w:header="0" w:footer="0" w:gutter="0"/>
          <w:pgNumType w:start="1"/>
          <w:cols w:space="720" w:num="1"/>
        </w:sectPr>
      </w:pPr>
    </w:p>
    <w:p>
      <w:pPr>
        <w:pStyle w:val="2"/>
      </w:pPr>
      <w:bookmarkStart w:id="3" w:name="_Toc501463194"/>
      <w:r>
        <w:rPr>
          <w:rFonts w:hint="eastAsia"/>
        </w:rPr>
        <w:t>前面板</w:t>
      </w:r>
      <w:bookmarkEnd w:id="3"/>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16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前面板</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r>
        <w:rPr>
          <w:rFonts w:ascii="Times New Roman" w:hAnsi="Times New Roman"/>
          <w:color w:val="000000"/>
          <w:kern w:val="0"/>
          <w:sz w:val="20"/>
          <w:szCs w:val="24"/>
        </w:rPr>
        <w:drawing>
          <wp:anchor distT="0" distB="0" distL="114300" distR="114300" simplePos="0" relativeHeight="251768832" behindDoc="0" locked="0" layoutInCell="1" allowOverlap="1">
            <wp:simplePos x="0" y="0"/>
            <wp:positionH relativeFrom="column">
              <wp:posOffset>0</wp:posOffset>
            </wp:positionH>
            <wp:positionV relativeFrom="paragraph">
              <wp:posOffset>126365</wp:posOffset>
            </wp:positionV>
            <wp:extent cx="6875780" cy="2292985"/>
            <wp:effectExtent l="0" t="0" r="1270" b="0"/>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8"/>
                    <a:srcRect/>
                    <a:stretch>
                      <a:fillRect/>
                    </a:stretch>
                  </pic:blipFill>
                  <pic:spPr>
                    <a:xfrm>
                      <a:off x="0" y="0"/>
                      <a:ext cx="6876000" cy="2293200"/>
                    </a:xfrm>
                    <a:prstGeom prst="rect">
                      <a:avLst/>
                    </a:prstGeom>
                    <a:noFill/>
                    <a:ln>
                      <a:noFill/>
                    </a:ln>
                  </pic:spPr>
                </pic:pic>
              </a:graphicData>
            </a:graphic>
          </wp:anchor>
        </w:drawing>
      </w:r>
    </w:p>
    <w:p>
      <w:pPr>
        <w:autoSpaceDE w:val="0"/>
        <w:autoSpaceDN w:val="0"/>
        <w:adjustRightInd w:val="0"/>
        <w:spacing w:line="40" w:lineRule="exact"/>
        <w:ind w:right="-22"/>
        <w:jc w:val="left"/>
        <w:rPr>
          <w:rFonts w:ascii="微软雅黑" w:hAnsi="微软雅黑" w:eastAsia="微软雅黑"/>
          <w:color w:val="000000"/>
          <w:kern w:val="0"/>
          <w:sz w:val="20"/>
          <w:szCs w:val="24"/>
        </w:rPr>
      </w:pPr>
    </w:p>
    <w:p>
      <w:pPr>
        <w:autoSpaceDE w:val="0"/>
        <w:autoSpaceDN w:val="0"/>
        <w:adjustRightInd w:val="0"/>
        <w:spacing w:line="4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pStyle w:val="3"/>
        <w:numPr>
          <w:ilvl w:val="0"/>
          <w:numId w:val="9"/>
        </w:numPr>
        <w:autoSpaceDE w:val="0"/>
        <w:autoSpaceDN w:val="0"/>
        <w:adjustRightInd w:val="0"/>
        <w:spacing w:line="255" w:lineRule="exact"/>
        <w:ind w:right="-15" w:firstLineChars="0"/>
        <w:jc w:val="left"/>
        <w:rPr>
          <w:rFonts w:ascii="微软雅黑" w:hAnsi="微软雅黑" w:eastAsia="微软雅黑"/>
          <w:color w:val="000000"/>
          <w:kern w:val="0"/>
          <w:sz w:val="20"/>
          <w:szCs w:val="24"/>
        </w:rPr>
      </w:pPr>
      <w:r>
        <w:rPr>
          <w:rFonts w:ascii="微软雅黑" w:hAnsi="微软雅黑" w:eastAsia="微软雅黑"/>
          <w:color w:val="231F20"/>
          <w:kern w:val="0"/>
          <w:sz w:val="20"/>
          <w:szCs w:val="24"/>
        </w:rPr>
        <w:t xml:space="preserve"> </w:t>
      </w:r>
      <w:r>
        <w:rPr>
          <w:rFonts w:hint="eastAsia" w:ascii="微软雅黑" w:hAnsi="微软雅黑" w:eastAsia="微软雅黑"/>
          <w:color w:val="231F20"/>
          <w:kern w:val="0"/>
          <w:sz w:val="20"/>
          <w:szCs w:val="24"/>
        </w:rPr>
        <w:t>输出按键</w:t>
      </w:r>
      <w:r>
        <w:rPr>
          <w:rFonts w:ascii="微软雅黑" w:hAnsi="微软雅黑" w:eastAsia="微软雅黑"/>
          <w:color w:val="231F20"/>
          <w:kern w:val="0"/>
          <w:sz w:val="20"/>
          <w:szCs w:val="24"/>
        </w:rPr>
        <w:t>:</w:t>
      </w:r>
      <w:r>
        <w:rPr>
          <w:rFonts w:hint="eastAsia" w:ascii="微软雅黑" w:hAnsi="微软雅黑" w:eastAsia="微软雅黑"/>
          <w:color w:val="231F20"/>
          <w:kern w:val="0"/>
          <w:sz w:val="20"/>
          <w:szCs w:val="24"/>
        </w:rPr>
        <w:t>SEL</w:t>
      </w:r>
      <w:r>
        <w:rPr>
          <w:rFonts w:ascii="微软雅黑" w:hAnsi="微软雅黑" w:eastAsia="微软雅黑"/>
          <w:color w:val="231F20"/>
          <w:kern w:val="0"/>
          <w:sz w:val="20"/>
          <w:szCs w:val="24"/>
        </w:rPr>
        <w:t>A/SELB/SELC/SELD按键用于切换输出口A~D</w:t>
      </w:r>
      <w:r>
        <w:rPr>
          <w:rFonts w:hint="eastAsia" w:ascii="微软雅黑" w:hAnsi="微软雅黑" w:eastAsia="微软雅黑"/>
          <w:color w:val="231F20"/>
          <w:kern w:val="0"/>
          <w:sz w:val="20"/>
          <w:szCs w:val="24"/>
        </w:rPr>
        <w:t>的</w:t>
      </w:r>
      <w:r>
        <w:rPr>
          <w:rFonts w:ascii="微软雅黑" w:hAnsi="微软雅黑" w:eastAsia="微软雅黑"/>
          <w:color w:val="231F20"/>
          <w:kern w:val="0"/>
          <w:sz w:val="20"/>
          <w:szCs w:val="24"/>
        </w:rPr>
        <w:t>输入，</w:t>
      </w:r>
      <w:r>
        <w:rPr>
          <w:rFonts w:hint="eastAsia" w:ascii="微软雅黑" w:hAnsi="微软雅黑" w:eastAsia="微软雅黑"/>
          <w:color w:val="231F20"/>
          <w:kern w:val="0"/>
          <w:sz w:val="20"/>
          <w:szCs w:val="24"/>
        </w:rPr>
        <w:t>每</w:t>
      </w:r>
      <w:r>
        <w:rPr>
          <w:rFonts w:ascii="微软雅黑" w:hAnsi="微软雅黑" w:eastAsia="微软雅黑"/>
          <w:color w:val="231F20"/>
          <w:kern w:val="0"/>
          <w:sz w:val="20"/>
          <w:szCs w:val="24"/>
        </w:rPr>
        <w:t>个按键控制一路输出</w:t>
      </w:r>
      <w:r>
        <w:rPr>
          <w:rFonts w:hint="eastAsia" w:ascii="微软雅黑" w:hAnsi="微软雅黑" w:eastAsia="微软雅黑"/>
          <w:color w:val="231F20"/>
          <w:kern w:val="0"/>
          <w:sz w:val="20"/>
          <w:szCs w:val="24"/>
        </w:rPr>
        <w:t>的</w:t>
      </w:r>
      <w:r>
        <w:rPr>
          <w:rFonts w:ascii="微软雅黑" w:hAnsi="微软雅黑" w:eastAsia="微软雅黑"/>
          <w:color w:val="231F20"/>
          <w:kern w:val="0"/>
          <w:sz w:val="20"/>
          <w:szCs w:val="24"/>
        </w:rPr>
        <w:t>输入切换。</w:t>
      </w:r>
      <w:r>
        <w:rPr>
          <w:rFonts w:hint="eastAsia" w:ascii="微软雅黑" w:hAnsi="微软雅黑" w:eastAsia="微软雅黑"/>
          <w:color w:val="231F20"/>
          <w:kern w:val="0"/>
          <w:sz w:val="20"/>
          <w:szCs w:val="24"/>
        </w:rPr>
        <w:t>通过</w:t>
      </w:r>
      <w:r>
        <w:rPr>
          <w:rFonts w:ascii="微软雅黑" w:hAnsi="微软雅黑" w:eastAsia="微软雅黑"/>
          <w:color w:val="231F20"/>
          <w:kern w:val="0"/>
          <w:sz w:val="20"/>
          <w:szCs w:val="24"/>
        </w:rPr>
        <w:t>按输出</w:t>
      </w:r>
      <w:r>
        <w:rPr>
          <w:rFonts w:hint="eastAsia" w:ascii="微软雅黑" w:hAnsi="微软雅黑" w:eastAsia="微软雅黑"/>
          <w:color w:val="231F20"/>
          <w:kern w:val="0"/>
          <w:sz w:val="20"/>
          <w:szCs w:val="24"/>
        </w:rPr>
        <w:t>口</w:t>
      </w:r>
      <w:r>
        <w:rPr>
          <w:rFonts w:ascii="微软雅黑" w:hAnsi="微软雅黑" w:eastAsia="微软雅黑"/>
          <w:color w:val="231F20"/>
          <w:kern w:val="0"/>
          <w:sz w:val="20"/>
          <w:szCs w:val="24"/>
        </w:rPr>
        <w:t>对应的数字按键</w:t>
      </w:r>
      <w:r>
        <w:rPr>
          <w:rFonts w:hint="eastAsia" w:ascii="微软雅黑" w:hAnsi="微软雅黑" w:eastAsia="微软雅黑"/>
          <w:color w:val="231F20"/>
          <w:kern w:val="0"/>
          <w:sz w:val="20"/>
          <w:szCs w:val="24"/>
        </w:rPr>
        <w:t>可以</w:t>
      </w:r>
      <w:r>
        <w:rPr>
          <w:rFonts w:ascii="微软雅黑" w:hAnsi="微软雅黑" w:eastAsia="微软雅黑"/>
          <w:color w:val="231F20"/>
          <w:kern w:val="0"/>
          <w:sz w:val="20"/>
          <w:szCs w:val="24"/>
        </w:rPr>
        <w:t>循环切换输入</w:t>
      </w:r>
      <w:r>
        <w:rPr>
          <w:rFonts w:hint="eastAsia" w:ascii="微软雅黑" w:hAnsi="微软雅黑" w:eastAsia="微软雅黑"/>
          <w:color w:val="231F20"/>
          <w:kern w:val="0"/>
          <w:sz w:val="20"/>
          <w:szCs w:val="24"/>
        </w:rPr>
        <w:t>1</w:t>
      </w:r>
      <w:r>
        <w:rPr>
          <w:rFonts w:ascii="微软雅黑" w:hAnsi="微软雅黑" w:eastAsia="微软雅黑"/>
          <w:color w:val="231F20"/>
          <w:kern w:val="0"/>
          <w:sz w:val="20"/>
          <w:szCs w:val="24"/>
        </w:rPr>
        <w:t>~4.</w:t>
      </w:r>
      <w:r>
        <w:rPr>
          <w:rFonts w:hint="eastAsia" w:ascii="微软雅黑" w:hAnsi="微软雅黑" w:eastAsia="微软雅黑"/>
          <w:color w:val="231F20"/>
          <w:kern w:val="0"/>
          <w:sz w:val="20"/>
          <w:szCs w:val="24"/>
        </w:rPr>
        <w:t>同时输出</w:t>
      </w:r>
      <w:r>
        <w:rPr>
          <w:rFonts w:ascii="微软雅黑" w:hAnsi="微软雅黑" w:eastAsia="微软雅黑"/>
          <w:color w:val="231F20"/>
          <w:kern w:val="0"/>
          <w:sz w:val="20"/>
          <w:szCs w:val="24"/>
        </w:rPr>
        <w:t>端口对应的输入指示灯相应</w:t>
      </w:r>
      <w:r>
        <w:rPr>
          <w:rFonts w:hint="eastAsia" w:ascii="微软雅黑" w:hAnsi="微软雅黑" w:eastAsia="微软雅黑"/>
          <w:color w:val="231F20"/>
          <w:kern w:val="0"/>
          <w:sz w:val="20"/>
          <w:szCs w:val="24"/>
        </w:rPr>
        <w:t>指示</w:t>
      </w:r>
      <w:r>
        <w:rPr>
          <w:rFonts w:ascii="微软雅黑" w:hAnsi="微软雅黑" w:eastAsia="微软雅黑"/>
          <w:color w:val="231F20"/>
          <w:kern w:val="0"/>
          <w:sz w:val="20"/>
          <w:szCs w:val="24"/>
        </w:rPr>
        <w:t>灯亮。</w:t>
      </w:r>
    </w:p>
    <w:p>
      <w:pPr>
        <w:pStyle w:val="3"/>
        <w:autoSpaceDE w:val="0"/>
        <w:autoSpaceDN w:val="0"/>
        <w:adjustRightInd w:val="0"/>
        <w:spacing w:line="255" w:lineRule="exact"/>
        <w:ind w:left="360" w:right="-15" w:firstLine="0" w:firstLineChars="0"/>
        <w:jc w:val="left"/>
        <w:rPr>
          <w:rFonts w:ascii="微软雅黑" w:hAnsi="微软雅黑" w:eastAsia="微软雅黑"/>
          <w:color w:val="000000"/>
          <w:kern w:val="0"/>
          <w:sz w:val="20"/>
          <w:szCs w:val="24"/>
        </w:rPr>
      </w:pPr>
    </w:p>
    <w:p>
      <w:pPr>
        <w:pStyle w:val="3"/>
        <w:numPr>
          <w:ilvl w:val="0"/>
          <w:numId w:val="9"/>
        </w:numPr>
        <w:autoSpaceDE w:val="0"/>
        <w:autoSpaceDN w:val="0"/>
        <w:adjustRightInd w:val="0"/>
        <w:spacing w:line="255" w:lineRule="exact"/>
        <w:ind w:right="-15" w:firstLineChars="0"/>
        <w:jc w:val="left"/>
        <w:rPr>
          <w:rFonts w:ascii="微软雅黑" w:hAnsi="微软雅黑" w:eastAsia="微软雅黑" w:cs="Arial"/>
          <w:i/>
          <w:color w:val="000000"/>
          <w:kern w:val="0"/>
          <w:sz w:val="18"/>
          <w:szCs w:val="18"/>
        </w:rPr>
      </w:pPr>
      <w:r>
        <w:rPr>
          <w:rFonts w:hint="eastAsia" w:ascii="微软雅黑" w:hAnsi="微软雅黑" w:eastAsia="微软雅黑"/>
          <w:color w:val="000000"/>
          <w:kern w:val="0"/>
          <w:sz w:val="20"/>
          <w:szCs w:val="24"/>
        </w:rPr>
        <w:t>输入信号</w:t>
      </w:r>
      <w:r>
        <w:rPr>
          <w:rFonts w:ascii="微软雅黑" w:hAnsi="微软雅黑" w:eastAsia="微软雅黑"/>
          <w:color w:val="000000"/>
          <w:kern w:val="0"/>
          <w:sz w:val="20"/>
          <w:szCs w:val="24"/>
        </w:rPr>
        <w:t>指示灯:</w:t>
      </w:r>
      <w:r>
        <w:rPr>
          <w:rFonts w:hint="eastAsia" w:ascii="微软雅黑" w:hAnsi="微软雅黑" w:eastAsia="微软雅黑"/>
          <w:color w:val="000000"/>
          <w:kern w:val="0"/>
          <w:sz w:val="20"/>
          <w:szCs w:val="24"/>
        </w:rPr>
        <w:t>每个输出</w:t>
      </w:r>
      <w:r>
        <w:rPr>
          <w:rFonts w:ascii="微软雅黑" w:hAnsi="微软雅黑" w:eastAsia="微软雅黑"/>
          <w:color w:val="000000"/>
          <w:kern w:val="0"/>
          <w:sz w:val="20"/>
          <w:szCs w:val="24"/>
        </w:rPr>
        <w:t>端口有</w:t>
      </w:r>
      <w:r>
        <w:rPr>
          <w:rFonts w:hint="eastAsia" w:ascii="微软雅黑" w:hAnsi="微软雅黑" w:eastAsia="微软雅黑"/>
          <w:color w:val="000000"/>
          <w:kern w:val="0"/>
          <w:sz w:val="20"/>
          <w:szCs w:val="24"/>
        </w:rPr>
        <w:t>1/2/3/4</w:t>
      </w:r>
      <w:r>
        <w:rPr>
          <w:rFonts w:ascii="微软雅黑" w:hAnsi="微软雅黑" w:eastAsia="微软雅黑"/>
          <w:color w:val="000000"/>
          <w:kern w:val="0"/>
          <w:sz w:val="20"/>
          <w:szCs w:val="24"/>
        </w:rPr>
        <w:t xml:space="preserve"> </w:t>
      </w:r>
      <w:r>
        <w:rPr>
          <w:rFonts w:hint="eastAsia" w:ascii="微软雅黑" w:hAnsi="微软雅黑" w:eastAsia="微软雅黑"/>
          <w:color w:val="000000"/>
          <w:kern w:val="0"/>
          <w:sz w:val="20"/>
          <w:szCs w:val="24"/>
        </w:rPr>
        <w:t>四</w:t>
      </w:r>
      <w:r>
        <w:rPr>
          <w:rFonts w:ascii="微软雅黑" w:hAnsi="微软雅黑" w:eastAsia="微软雅黑"/>
          <w:color w:val="000000"/>
          <w:kern w:val="0"/>
          <w:sz w:val="20"/>
          <w:szCs w:val="24"/>
        </w:rPr>
        <w:t>个输入信号指示灯，分别</w:t>
      </w:r>
      <w:r>
        <w:rPr>
          <w:rFonts w:hint="eastAsia" w:ascii="微软雅黑" w:hAnsi="微软雅黑" w:eastAsia="微软雅黑"/>
          <w:color w:val="000000"/>
          <w:kern w:val="0"/>
          <w:sz w:val="20"/>
          <w:szCs w:val="24"/>
        </w:rPr>
        <w:t>对应</w:t>
      </w:r>
      <w:r>
        <w:rPr>
          <w:rFonts w:ascii="微软雅黑" w:hAnsi="微软雅黑" w:eastAsia="微软雅黑"/>
          <w:color w:val="000000"/>
          <w:kern w:val="0"/>
          <w:sz w:val="20"/>
          <w:szCs w:val="24"/>
        </w:rPr>
        <w:t>输入</w:t>
      </w:r>
      <w:r>
        <w:rPr>
          <w:rFonts w:hint="eastAsia" w:ascii="微软雅黑" w:hAnsi="微软雅黑" w:eastAsia="微软雅黑"/>
          <w:color w:val="000000"/>
          <w:kern w:val="0"/>
          <w:sz w:val="20"/>
          <w:szCs w:val="24"/>
        </w:rPr>
        <w:t>1</w:t>
      </w:r>
      <w:r>
        <w:rPr>
          <w:rFonts w:ascii="微软雅黑" w:hAnsi="微软雅黑" w:eastAsia="微软雅黑"/>
          <w:color w:val="000000"/>
          <w:kern w:val="0"/>
          <w:sz w:val="20"/>
          <w:szCs w:val="24"/>
        </w:rPr>
        <w:t>/2/3/4</w:t>
      </w:r>
      <w:r>
        <w:rPr>
          <w:rFonts w:hint="eastAsia" w:ascii="微软雅黑" w:hAnsi="微软雅黑" w:eastAsia="微软雅黑"/>
          <w:color w:val="000000"/>
          <w:kern w:val="0"/>
          <w:sz w:val="20"/>
          <w:szCs w:val="24"/>
        </w:rPr>
        <w:t>，指示</w:t>
      </w:r>
      <w:r>
        <w:rPr>
          <w:rFonts w:ascii="微软雅黑" w:hAnsi="微软雅黑" w:eastAsia="微软雅黑"/>
          <w:color w:val="000000"/>
          <w:kern w:val="0"/>
          <w:sz w:val="20"/>
          <w:szCs w:val="24"/>
        </w:rPr>
        <w:t>该输出端口的输入</w:t>
      </w:r>
      <w:r>
        <w:rPr>
          <w:rFonts w:hint="eastAsia" w:ascii="微软雅黑" w:hAnsi="微软雅黑" w:eastAsia="微软雅黑"/>
          <w:color w:val="000000"/>
          <w:kern w:val="0"/>
          <w:sz w:val="20"/>
          <w:szCs w:val="24"/>
        </w:rPr>
        <w:t>；</w:t>
      </w:r>
    </w:p>
    <w:p>
      <w:pPr>
        <w:autoSpaceDE w:val="0"/>
        <w:autoSpaceDN w:val="0"/>
        <w:adjustRightInd w:val="0"/>
        <w:spacing w:line="255" w:lineRule="exact"/>
        <w:ind w:right="-15"/>
        <w:jc w:val="left"/>
        <w:rPr>
          <w:rFonts w:ascii="微软雅黑" w:hAnsi="微软雅黑" w:eastAsia="微软雅黑" w:cs="Arial"/>
          <w:i/>
          <w:color w:val="000000"/>
          <w:kern w:val="0"/>
          <w:sz w:val="18"/>
          <w:szCs w:val="18"/>
        </w:rPr>
      </w:pPr>
      <w:r>
        <w:rPr>
          <w:rFonts w:ascii="微软雅黑" w:hAnsi="微软雅黑" w:eastAsia="微软雅黑" w:cs="Arial"/>
          <w:i/>
          <w:color w:val="000000"/>
          <w:kern w:val="0"/>
          <w:sz w:val="18"/>
          <w:szCs w:val="18"/>
        </w:rPr>
        <w:t xml:space="preserve"> </w:t>
      </w:r>
    </w:p>
    <w:p>
      <w:pPr>
        <w:pStyle w:val="3"/>
        <w:numPr>
          <w:ilvl w:val="0"/>
          <w:numId w:val="9"/>
        </w:numPr>
        <w:autoSpaceDE w:val="0"/>
        <w:autoSpaceDN w:val="0"/>
        <w:adjustRightInd w:val="0"/>
        <w:spacing w:line="255" w:lineRule="exact"/>
        <w:ind w:right="-15" w:firstLineChars="0"/>
        <w:jc w:val="left"/>
        <w:rPr>
          <w:rFonts w:ascii="微软雅黑" w:hAnsi="微软雅黑" w:eastAsia="微软雅黑"/>
          <w:color w:val="000000"/>
          <w:kern w:val="0"/>
          <w:sz w:val="20"/>
          <w:szCs w:val="24"/>
        </w:rPr>
      </w:pPr>
      <w:r>
        <w:rPr>
          <w:rFonts w:hint="eastAsia" w:ascii="微软雅黑" w:hAnsi="微软雅黑" w:eastAsia="微软雅黑"/>
          <w:color w:val="000000"/>
          <w:kern w:val="0"/>
          <w:sz w:val="20"/>
          <w:szCs w:val="24"/>
        </w:rPr>
        <w:t>输出</w:t>
      </w:r>
      <w:r>
        <w:rPr>
          <w:rFonts w:ascii="微软雅黑" w:hAnsi="微软雅黑" w:eastAsia="微软雅黑"/>
          <w:color w:val="000000"/>
          <w:kern w:val="0"/>
          <w:sz w:val="20"/>
          <w:szCs w:val="24"/>
        </w:rPr>
        <w:t>端口的输入信号状态和输出信号状态指示灯：</w:t>
      </w:r>
    </w:p>
    <w:p>
      <w:pPr>
        <w:autoSpaceDE w:val="0"/>
        <w:autoSpaceDN w:val="0"/>
        <w:adjustRightInd w:val="0"/>
        <w:spacing w:line="255" w:lineRule="exact"/>
        <w:ind w:left="360" w:right="-15"/>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Act：指示</w:t>
      </w:r>
      <w:r>
        <w:rPr>
          <w:rFonts w:hint="eastAsia" w:ascii="微软雅黑" w:hAnsi="微软雅黑" w:eastAsia="微软雅黑"/>
          <w:color w:val="000000"/>
          <w:kern w:val="0"/>
          <w:sz w:val="20"/>
          <w:szCs w:val="24"/>
        </w:rPr>
        <w:t>输出</w:t>
      </w:r>
      <w:r>
        <w:rPr>
          <w:rFonts w:ascii="微软雅黑" w:hAnsi="微软雅黑" w:eastAsia="微软雅黑"/>
          <w:color w:val="000000"/>
          <w:kern w:val="0"/>
          <w:sz w:val="20"/>
          <w:szCs w:val="24"/>
        </w:rPr>
        <w:t>端口</w:t>
      </w:r>
      <w:r>
        <w:rPr>
          <w:rFonts w:hint="eastAsia" w:ascii="微软雅黑" w:hAnsi="微软雅黑" w:eastAsia="微软雅黑"/>
          <w:color w:val="000000"/>
          <w:kern w:val="0"/>
          <w:sz w:val="20"/>
          <w:szCs w:val="24"/>
        </w:rPr>
        <w:t>是否</w:t>
      </w:r>
      <w:r>
        <w:rPr>
          <w:rFonts w:ascii="微软雅黑" w:hAnsi="微软雅黑" w:eastAsia="微软雅黑"/>
          <w:color w:val="000000"/>
          <w:kern w:val="0"/>
          <w:sz w:val="20"/>
          <w:szCs w:val="24"/>
        </w:rPr>
        <w:t>有输入信号</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亮</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表示有输入信号</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灭</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表示无输入信号；</w:t>
      </w:r>
    </w:p>
    <w:p>
      <w:pPr>
        <w:autoSpaceDE w:val="0"/>
        <w:autoSpaceDN w:val="0"/>
        <w:adjustRightInd w:val="0"/>
        <w:spacing w:line="255" w:lineRule="exact"/>
        <w:ind w:left="360" w:right="-15"/>
        <w:jc w:val="left"/>
        <w:rPr>
          <w:rFonts w:hint="eastAsia" w:ascii="微软雅黑" w:hAnsi="微软雅黑" w:eastAsia="微软雅黑"/>
          <w:color w:val="000000"/>
          <w:kern w:val="0"/>
          <w:sz w:val="20"/>
          <w:szCs w:val="24"/>
        </w:rPr>
      </w:pPr>
      <w:r>
        <w:rPr>
          <w:rFonts w:ascii="微软雅黑" w:hAnsi="微软雅黑" w:eastAsia="微软雅黑"/>
          <w:color w:val="000000"/>
          <w:kern w:val="0"/>
          <w:sz w:val="20"/>
          <w:szCs w:val="24"/>
        </w:rPr>
        <w:t>Link：</w:t>
      </w:r>
      <w:r>
        <w:rPr>
          <w:rFonts w:hint="eastAsia" w:ascii="微软雅黑" w:hAnsi="微软雅黑" w:eastAsia="微软雅黑"/>
          <w:color w:val="000000"/>
          <w:kern w:val="0"/>
          <w:sz w:val="20"/>
          <w:szCs w:val="24"/>
        </w:rPr>
        <w:t>指示</w:t>
      </w:r>
      <w:r>
        <w:rPr>
          <w:rFonts w:ascii="微软雅黑" w:hAnsi="微软雅黑" w:eastAsia="微软雅黑"/>
          <w:color w:val="000000"/>
          <w:kern w:val="0"/>
          <w:sz w:val="20"/>
          <w:szCs w:val="24"/>
        </w:rPr>
        <w:t>输出端口输出是否有信号</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亮</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表示有信号</w:t>
      </w:r>
      <w:r>
        <w:rPr>
          <w:rFonts w:hint="eastAsia" w:ascii="微软雅黑" w:hAnsi="微软雅黑" w:eastAsia="微软雅黑"/>
          <w:color w:val="000000"/>
          <w:kern w:val="0"/>
          <w:sz w:val="20"/>
          <w:szCs w:val="24"/>
        </w:rPr>
        <w:t>输出；</w:t>
      </w:r>
      <w:r>
        <w:rPr>
          <w:rFonts w:ascii="微软雅黑" w:hAnsi="微软雅黑" w:eastAsia="微软雅黑"/>
          <w:color w:val="000000"/>
          <w:kern w:val="0"/>
          <w:sz w:val="20"/>
          <w:szCs w:val="24"/>
        </w:rPr>
        <w:t>灭</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表示无信号</w:t>
      </w:r>
      <w:r>
        <w:rPr>
          <w:rFonts w:hint="eastAsia" w:ascii="微软雅黑" w:hAnsi="微软雅黑" w:eastAsia="微软雅黑"/>
          <w:color w:val="000000"/>
          <w:kern w:val="0"/>
          <w:sz w:val="20"/>
          <w:szCs w:val="24"/>
        </w:rPr>
        <w:t>输出</w:t>
      </w:r>
      <w:r>
        <w:rPr>
          <w:rFonts w:ascii="微软雅黑" w:hAnsi="微软雅黑" w:eastAsia="微软雅黑"/>
          <w:color w:val="000000"/>
          <w:kern w:val="0"/>
          <w:sz w:val="20"/>
          <w:szCs w:val="24"/>
        </w:rPr>
        <w:t>；</w:t>
      </w:r>
    </w:p>
    <w:p>
      <w:pPr>
        <w:pStyle w:val="3"/>
        <w:autoSpaceDE w:val="0"/>
        <w:autoSpaceDN w:val="0"/>
        <w:adjustRightInd w:val="0"/>
        <w:spacing w:line="200" w:lineRule="exact"/>
        <w:ind w:left="360" w:right="-22" w:firstLine="0" w:firstLineChars="0"/>
        <w:jc w:val="left"/>
        <w:rPr>
          <w:rFonts w:ascii="微软雅黑" w:hAnsi="微软雅黑" w:eastAsia="微软雅黑" w:cs="Arial"/>
          <w:i/>
          <w:color w:val="000000"/>
          <w:kern w:val="0"/>
          <w:sz w:val="18"/>
          <w:szCs w:val="18"/>
        </w:rPr>
      </w:pPr>
    </w:p>
    <w:p>
      <w:pPr>
        <w:pStyle w:val="3"/>
        <w:numPr>
          <w:ilvl w:val="0"/>
          <w:numId w:val="9"/>
        </w:numPr>
        <w:ind w:firstLineChars="0"/>
        <w:rPr>
          <w:rFonts w:ascii="微软雅黑" w:hAnsi="微软雅黑" w:eastAsia="微软雅黑"/>
          <w:color w:val="000000"/>
          <w:kern w:val="0"/>
          <w:sz w:val="20"/>
          <w:szCs w:val="24"/>
        </w:rPr>
      </w:pPr>
      <w:r>
        <w:rPr>
          <w:rFonts w:hint="eastAsia" w:ascii="微软雅黑" w:hAnsi="微软雅黑" w:eastAsia="微软雅黑"/>
          <w:color w:val="000000"/>
          <w:kern w:val="0"/>
          <w:sz w:val="20"/>
          <w:szCs w:val="24"/>
        </w:rPr>
        <w:t>电源指示</w:t>
      </w:r>
      <w:r>
        <w:rPr>
          <w:rFonts w:ascii="微软雅黑" w:hAnsi="微软雅黑" w:eastAsia="微软雅黑"/>
          <w:color w:val="000000"/>
          <w:kern w:val="0"/>
          <w:sz w:val="20"/>
          <w:szCs w:val="24"/>
        </w:rPr>
        <w:t>灯：当</w:t>
      </w:r>
      <w:r>
        <w:rPr>
          <w:rFonts w:hint="eastAsia" w:ascii="微软雅黑" w:hAnsi="微软雅黑" w:eastAsia="微软雅黑"/>
          <w:color w:val="000000"/>
          <w:kern w:val="0"/>
          <w:sz w:val="20"/>
          <w:szCs w:val="24"/>
        </w:rPr>
        <w:t>开机</w:t>
      </w:r>
      <w:r>
        <w:rPr>
          <w:rFonts w:ascii="微软雅黑" w:hAnsi="微软雅黑" w:eastAsia="微软雅黑"/>
          <w:color w:val="000000"/>
          <w:kern w:val="0"/>
          <w:sz w:val="20"/>
          <w:szCs w:val="24"/>
        </w:rPr>
        <w:t>时电源指示灯亮，当关机时电源指示灯灭</w:t>
      </w:r>
      <w:r>
        <w:rPr>
          <w:rFonts w:hint="eastAsia" w:ascii="微软雅黑" w:hAnsi="微软雅黑" w:eastAsia="微软雅黑"/>
          <w:color w:val="000000"/>
          <w:kern w:val="0"/>
          <w:sz w:val="20"/>
          <w:szCs w:val="24"/>
        </w:rPr>
        <w:t>；</w:t>
      </w:r>
      <w:r>
        <w:rPr>
          <w:rFonts w:ascii="微软雅黑" w:hAnsi="微软雅黑" w:eastAsia="微软雅黑"/>
          <w:color w:val="000000"/>
          <w:kern w:val="0"/>
          <w:sz w:val="20"/>
          <w:szCs w:val="24"/>
        </w:rPr>
        <w:t xml:space="preserve"> </w:t>
      </w:r>
    </w:p>
    <w:p>
      <w:pPr>
        <w:pStyle w:val="3"/>
        <w:ind w:left="360" w:firstLine="0" w:firstLineChars="0"/>
        <w:rPr>
          <w:rFonts w:ascii="微软雅黑" w:hAnsi="微软雅黑" w:eastAsia="微软雅黑"/>
          <w:color w:val="000000"/>
          <w:kern w:val="0"/>
          <w:sz w:val="20"/>
          <w:szCs w:val="24"/>
        </w:rPr>
      </w:pPr>
    </w:p>
    <w:p>
      <w:pPr>
        <w:pStyle w:val="3"/>
        <w:numPr>
          <w:ilvl w:val="0"/>
          <w:numId w:val="9"/>
        </w:numPr>
        <w:autoSpaceDE w:val="0"/>
        <w:autoSpaceDN w:val="0"/>
        <w:adjustRightInd w:val="0"/>
        <w:spacing w:line="255" w:lineRule="exact"/>
        <w:ind w:right="-15" w:firstLineChars="0"/>
        <w:jc w:val="left"/>
        <w:rPr>
          <w:rFonts w:ascii="微软雅黑" w:hAnsi="微软雅黑" w:eastAsia="微软雅黑"/>
          <w:color w:val="000000"/>
          <w:kern w:val="0"/>
          <w:sz w:val="20"/>
          <w:szCs w:val="24"/>
        </w:rPr>
      </w:pPr>
      <w:r>
        <w:rPr>
          <w:rFonts w:hint="eastAsia" w:ascii="微软雅黑" w:hAnsi="微软雅黑" w:eastAsia="微软雅黑"/>
          <w:color w:val="000000"/>
          <w:kern w:val="0"/>
          <w:sz w:val="20"/>
          <w:szCs w:val="24"/>
        </w:rPr>
        <w:t>遥控接收头：</w:t>
      </w:r>
      <w:r>
        <w:rPr>
          <w:rFonts w:ascii="微软雅黑" w:hAnsi="微软雅黑" w:eastAsia="微软雅黑"/>
          <w:color w:val="000000"/>
          <w:kern w:val="0"/>
          <w:sz w:val="20"/>
          <w:szCs w:val="24"/>
        </w:rPr>
        <w:t>用于接收遥控信号</w:t>
      </w:r>
      <w:r>
        <w:rPr>
          <w:rFonts w:ascii="微软雅黑" w:hAnsi="微软雅黑" w:eastAsia="微软雅黑"/>
          <w:color w:val="231F20"/>
          <w:kern w:val="0"/>
          <w:sz w:val="20"/>
          <w:szCs w:val="24"/>
        </w:rPr>
        <w:t>。</w:t>
      </w:r>
      <w:r>
        <w:rPr>
          <w:rFonts w:ascii="微软雅黑" w:hAnsi="微软雅黑" w:eastAsia="微软雅黑" w:cs="Arial"/>
          <w:color w:val="000000"/>
          <w:kern w:val="0"/>
          <w:sz w:val="18"/>
          <w:szCs w:val="18"/>
        </w:rPr>
        <w:t>注意</w:t>
      </w:r>
      <w:r>
        <w:rPr>
          <w:rFonts w:hint="eastAsia" w:ascii="微软雅黑" w:hAnsi="微软雅黑" w:eastAsia="微软雅黑" w:cs="Arial"/>
          <w:color w:val="000000"/>
          <w:kern w:val="0"/>
          <w:sz w:val="18"/>
          <w:szCs w:val="18"/>
        </w:rPr>
        <w:t>该处</w:t>
      </w:r>
      <w:r>
        <w:rPr>
          <w:rFonts w:ascii="微软雅黑" w:hAnsi="微软雅黑" w:eastAsia="微软雅黑" w:cs="Arial"/>
          <w:color w:val="000000"/>
          <w:kern w:val="0"/>
          <w:sz w:val="18"/>
          <w:szCs w:val="18"/>
        </w:rPr>
        <w:t>不能有任何遮挡，否则会影响遥控</w:t>
      </w:r>
      <w:r>
        <w:rPr>
          <w:rFonts w:hint="eastAsia" w:ascii="微软雅黑" w:hAnsi="微软雅黑" w:eastAsia="微软雅黑" w:cs="Arial"/>
          <w:color w:val="000000"/>
          <w:kern w:val="0"/>
          <w:sz w:val="18"/>
          <w:szCs w:val="18"/>
        </w:rPr>
        <w:t>的</w:t>
      </w:r>
      <w:r>
        <w:rPr>
          <w:rFonts w:ascii="微软雅黑" w:hAnsi="微软雅黑" w:eastAsia="微软雅黑" w:cs="Arial"/>
          <w:color w:val="000000"/>
          <w:kern w:val="0"/>
          <w:sz w:val="18"/>
          <w:szCs w:val="18"/>
        </w:rPr>
        <w:t>灵敏度，或者接收不到遥控信号；</w:t>
      </w:r>
    </w:p>
    <w:p>
      <w:pPr>
        <w:autoSpaceDE w:val="0"/>
        <w:autoSpaceDN w:val="0"/>
        <w:adjustRightInd w:val="0"/>
        <w:spacing w:line="255" w:lineRule="exact"/>
        <w:ind w:right="-15"/>
        <w:jc w:val="left"/>
        <w:rPr>
          <w:rFonts w:ascii="微软雅黑" w:hAnsi="微软雅黑" w:eastAsia="微软雅黑"/>
          <w:color w:val="000000"/>
          <w:kern w:val="0"/>
          <w:sz w:val="20"/>
          <w:szCs w:val="24"/>
        </w:rPr>
      </w:pPr>
    </w:p>
    <w:p>
      <w:pPr>
        <w:pStyle w:val="3"/>
        <w:numPr>
          <w:ilvl w:val="0"/>
          <w:numId w:val="9"/>
        </w:numPr>
        <w:autoSpaceDE w:val="0"/>
        <w:autoSpaceDN w:val="0"/>
        <w:adjustRightInd w:val="0"/>
        <w:spacing w:line="200" w:lineRule="exact"/>
        <w:ind w:right="-22" w:firstLineChars="0"/>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EDID工作模式指示灯:  </w:t>
      </w:r>
      <w:r>
        <w:rPr>
          <w:rFonts w:ascii="微软雅黑" w:hAnsi="微软雅黑" w:eastAsia="微软雅黑" w:cs="Arial"/>
          <w:color w:val="000000"/>
          <w:kern w:val="0"/>
          <w:sz w:val="18"/>
          <w:szCs w:val="18"/>
        </w:rPr>
        <w:t xml:space="preserve"> </w:t>
      </w:r>
      <w:r>
        <w:rPr>
          <w:rFonts w:hint="eastAsia" w:ascii="微软雅黑" w:hAnsi="微软雅黑" w:eastAsia="微软雅黑" w:cs="Arial"/>
          <w:color w:val="000000"/>
          <w:kern w:val="0"/>
          <w:sz w:val="18"/>
          <w:szCs w:val="18"/>
        </w:rPr>
        <w:t>矩阵</w:t>
      </w:r>
      <w:r>
        <w:rPr>
          <w:rFonts w:ascii="微软雅黑" w:hAnsi="微软雅黑" w:eastAsia="微软雅黑" w:cs="Arial"/>
          <w:color w:val="000000"/>
          <w:kern w:val="0"/>
          <w:sz w:val="18"/>
          <w:szCs w:val="18"/>
        </w:rPr>
        <w:t>共有四种工作</w:t>
      </w:r>
      <w:r>
        <w:rPr>
          <w:rFonts w:hint="eastAsia" w:ascii="微软雅黑" w:hAnsi="微软雅黑" w:eastAsia="微软雅黑" w:cs="Arial"/>
          <w:color w:val="000000"/>
          <w:kern w:val="0"/>
          <w:sz w:val="18"/>
          <w:szCs w:val="18"/>
        </w:rPr>
        <w:t>模式</w:t>
      </w:r>
      <w:r>
        <w:rPr>
          <w:rFonts w:ascii="微软雅黑" w:hAnsi="微软雅黑" w:eastAsia="微软雅黑" w:cs="Arial"/>
          <w:color w:val="000000"/>
          <w:kern w:val="0"/>
          <w:sz w:val="18"/>
          <w:szCs w:val="18"/>
        </w:rPr>
        <w:t>：AUTO</w:t>
      </w:r>
      <w:r>
        <w:rPr>
          <w:rFonts w:hint="eastAsia" w:ascii="微软雅黑" w:hAnsi="微软雅黑" w:eastAsia="微软雅黑" w:cs="Arial"/>
          <w:color w:val="000000"/>
          <w:kern w:val="0"/>
          <w:sz w:val="18"/>
          <w:szCs w:val="18"/>
        </w:rPr>
        <w:t>、</w:t>
      </w:r>
      <w:r>
        <w:rPr>
          <w:rFonts w:ascii="微软雅黑" w:hAnsi="微软雅黑" w:eastAsia="微软雅黑" w:cs="Arial"/>
          <w:color w:val="000000"/>
          <w:kern w:val="0"/>
          <w:sz w:val="18"/>
          <w:szCs w:val="18"/>
        </w:rPr>
        <w:t>MANUAL、2D、3D；</w:t>
      </w:r>
      <w:r>
        <w:rPr>
          <w:rFonts w:hint="eastAsia" w:ascii="微软雅黑" w:hAnsi="微软雅黑" w:eastAsia="微软雅黑" w:cs="Arial"/>
          <w:color w:val="000000"/>
          <w:kern w:val="0"/>
          <w:sz w:val="18"/>
          <w:szCs w:val="18"/>
        </w:rPr>
        <w:t>四个</w:t>
      </w:r>
      <w:r>
        <w:rPr>
          <w:rFonts w:ascii="微软雅黑" w:hAnsi="微软雅黑" w:eastAsia="微软雅黑" w:cs="Arial"/>
          <w:color w:val="000000"/>
          <w:kern w:val="0"/>
          <w:sz w:val="18"/>
          <w:szCs w:val="18"/>
        </w:rPr>
        <w:t>指示灯分辨指示一种模式，</w:t>
      </w:r>
      <w:r>
        <w:rPr>
          <w:rFonts w:hint="eastAsia" w:ascii="微软雅黑" w:hAnsi="微软雅黑" w:eastAsia="微软雅黑" w:cs="Arial"/>
          <w:color w:val="000000"/>
          <w:kern w:val="0"/>
          <w:sz w:val="18"/>
          <w:szCs w:val="18"/>
        </w:rPr>
        <w:t>矩阵</w:t>
      </w:r>
      <w:r>
        <w:rPr>
          <w:rFonts w:ascii="微软雅黑" w:hAnsi="微软雅黑" w:eastAsia="微软雅黑" w:cs="Arial"/>
          <w:color w:val="000000"/>
          <w:kern w:val="0"/>
          <w:sz w:val="18"/>
          <w:szCs w:val="18"/>
        </w:rPr>
        <w:t>当前工作在</w:t>
      </w:r>
      <w:r>
        <w:rPr>
          <w:rFonts w:hint="eastAsia" w:ascii="微软雅黑" w:hAnsi="微软雅黑" w:eastAsia="微软雅黑" w:cs="Arial"/>
          <w:color w:val="000000"/>
          <w:kern w:val="0"/>
          <w:sz w:val="18"/>
          <w:szCs w:val="18"/>
        </w:rPr>
        <w:t>哪</w:t>
      </w:r>
      <w:r>
        <w:rPr>
          <w:rFonts w:ascii="微软雅黑" w:hAnsi="微软雅黑" w:eastAsia="微软雅黑" w:cs="Arial"/>
          <w:color w:val="000000"/>
          <w:kern w:val="0"/>
          <w:sz w:val="18"/>
          <w:szCs w:val="18"/>
        </w:rPr>
        <w:t>种模式，那种模式对应的指示灯亮，其他的指示灯灭；</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pStyle w:val="3"/>
        <w:numPr>
          <w:ilvl w:val="0"/>
          <w:numId w:val="9"/>
        </w:numPr>
        <w:autoSpaceDE w:val="0"/>
        <w:autoSpaceDN w:val="0"/>
        <w:adjustRightInd w:val="0"/>
        <w:spacing w:line="200" w:lineRule="exact"/>
        <w:ind w:right="-22" w:firstLineChars="0"/>
        <w:jc w:val="left"/>
        <w:rPr>
          <w:rFonts w:ascii="微软雅黑" w:hAnsi="微软雅黑" w:eastAsia="微软雅黑"/>
          <w:color w:val="000000"/>
          <w:kern w:val="0"/>
          <w:sz w:val="20"/>
          <w:szCs w:val="24"/>
        </w:rPr>
      </w:pPr>
      <w:r>
        <w:rPr>
          <w:rFonts w:hint="eastAsia" w:ascii="微软雅黑" w:hAnsi="微软雅黑" w:eastAsia="微软雅黑"/>
          <w:color w:val="000000"/>
          <w:kern w:val="0"/>
          <w:sz w:val="20"/>
          <w:szCs w:val="24"/>
        </w:rPr>
        <w:t>EDID模式</w:t>
      </w:r>
      <w:r>
        <w:rPr>
          <w:rFonts w:ascii="微软雅黑" w:hAnsi="微软雅黑" w:eastAsia="微软雅黑"/>
          <w:color w:val="000000"/>
          <w:kern w:val="0"/>
          <w:sz w:val="20"/>
          <w:szCs w:val="24"/>
        </w:rPr>
        <w:t xml:space="preserve">选择按键: </w:t>
      </w:r>
      <w:r>
        <w:rPr>
          <w:rFonts w:hint="eastAsia" w:ascii="微软雅黑" w:hAnsi="微软雅黑" w:eastAsia="微软雅黑" w:cs="Arial"/>
          <w:color w:val="000000"/>
          <w:kern w:val="0"/>
          <w:sz w:val="18"/>
          <w:szCs w:val="18"/>
        </w:rPr>
        <w:t>用于</w:t>
      </w:r>
      <w:r>
        <w:rPr>
          <w:rFonts w:ascii="微软雅黑" w:hAnsi="微软雅黑" w:eastAsia="微软雅黑" w:cs="Arial"/>
          <w:color w:val="000000"/>
          <w:kern w:val="0"/>
          <w:sz w:val="18"/>
          <w:szCs w:val="18"/>
        </w:rPr>
        <w:t>选择EDID的工作模式</w:t>
      </w:r>
      <w:r>
        <w:rPr>
          <w:rFonts w:hint="eastAsia" w:ascii="微软雅黑" w:hAnsi="微软雅黑" w:eastAsia="微软雅黑" w:cs="Arial"/>
          <w:color w:val="000000"/>
          <w:kern w:val="0"/>
          <w:sz w:val="18"/>
          <w:szCs w:val="18"/>
        </w:rPr>
        <w:t>；</w:t>
      </w: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p>
    <w:p>
      <w:pPr>
        <w:pStyle w:val="3"/>
        <w:autoSpaceDE w:val="0"/>
        <w:autoSpaceDN w:val="0"/>
        <w:adjustRightInd w:val="0"/>
        <w:spacing w:line="200" w:lineRule="exact"/>
        <w:ind w:left="360" w:right="-22" w:firstLine="0" w:firstLineChars="0"/>
        <w:jc w:val="left"/>
        <w:rPr>
          <w:rFonts w:hint="eastAsia" w:ascii="微软雅黑" w:hAnsi="微软雅黑" w:eastAsia="微软雅黑"/>
          <w:color w:val="000000"/>
          <w:kern w:val="0"/>
          <w:sz w:val="20"/>
          <w:szCs w:val="24"/>
        </w:rPr>
        <w:sectPr>
          <w:pgSz w:w="12240" w:h="15840"/>
          <w:pgMar w:top="454" w:right="670" w:bottom="364" w:left="720" w:header="0" w:footer="0" w:gutter="0"/>
          <w:cols w:space="720" w:num="1"/>
        </w:sectPr>
      </w:pPr>
    </w:p>
    <w:p>
      <w:pPr>
        <w:pStyle w:val="2"/>
      </w:pPr>
      <w:bookmarkStart w:id="4" w:name="_Toc501463195"/>
      <w:r>
        <w:rPr>
          <w:rFonts w:hint="eastAsia"/>
        </w:rPr>
        <w:t>后</w:t>
      </w:r>
      <w:r>
        <w:t>端子板</w:t>
      </w:r>
      <w:bookmarkEnd w:id="4"/>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16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后</w:t>
      </w:r>
      <w:r>
        <w:rPr>
          <w:rFonts w:ascii="微软雅黑" w:hAnsi="微软雅黑" w:eastAsia="微软雅黑"/>
          <w:color w:val="231F20"/>
          <w:kern w:val="0"/>
          <w:sz w:val="28"/>
          <w:szCs w:val="24"/>
        </w:rPr>
        <w:t>端子板</w:t>
      </w:r>
    </w:p>
    <w:p>
      <w:pPr>
        <w:autoSpaceDE w:val="0"/>
        <w:autoSpaceDN w:val="0"/>
        <w:adjustRightInd w:val="0"/>
        <w:spacing w:line="200" w:lineRule="exact"/>
        <w:ind w:right="-22"/>
        <w:jc w:val="left"/>
        <w:rPr>
          <w:rFonts w:ascii="微软雅黑" w:hAnsi="微软雅黑" w:eastAsia="微软雅黑"/>
          <w:color w:val="000000"/>
          <w:kern w:val="0"/>
          <w:sz w:val="20"/>
          <w:szCs w:val="24"/>
        </w:rPr>
      </w:pPr>
    </w:p>
    <w:p>
      <w:pPr>
        <w:autoSpaceDE w:val="0"/>
        <w:autoSpaceDN w:val="0"/>
        <w:adjustRightInd w:val="0"/>
        <w:spacing w:line="200" w:lineRule="exact"/>
        <w:ind w:right="-22"/>
        <w:jc w:val="left"/>
        <w:rPr>
          <w:rFonts w:ascii="微软雅黑" w:hAnsi="微软雅黑" w:eastAsia="微软雅黑"/>
          <w:color w:val="000000"/>
          <w:kern w:val="0"/>
          <w:sz w:val="20"/>
          <w:szCs w:val="24"/>
        </w:rPr>
        <w:sectPr>
          <w:pgSz w:w="12240" w:h="15840"/>
          <w:pgMar w:top="454" w:right="670" w:bottom="364" w:left="720" w:header="0" w:footer="0" w:gutter="0"/>
          <w:cols w:space="720" w:num="1"/>
        </w:sectPr>
      </w:pPr>
      <w:r>
        <w:rPr>
          <w:rFonts w:ascii="Impact" w:hAnsi="Impact"/>
          <w:color w:val="231F20"/>
          <w:kern w:val="0"/>
          <w:sz w:val="28"/>
          <w:szCs w:val="24"/>
        </w:rPr>
        <w:drawing>
          <wp:anchor distT="0" distB="0" distL="114300" distR="114300" simplePos="0" relativeHeight="251770880" behindDoc="0" locked="0" layoutInCell="1" allowOverlap="1">
            <wp:simplePos x="0" y="0"/>
            <wp:positionH relativeFrom="page">
              <wp:posOffset>457200</wp:posOffset>
            </wp:positionH>
            <wp:positionV relativeFrom="paragraph">
              <wp:posOffset>-635</wp:posOffset>
            </wp:positionV>
            <wp:extent cx="6883400" cy="1231265"/>
            <wp:effectExtent l="0" t="0" r="0" b="7620"/>
            <wp:wrapSquare wrapText="bothSides"/>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9"/>
                    <a:srcRect/>
                    <a:stretch>
                      <a:fillRect/>
                    </a:stretch>
                  </pic:blipFill>
                  <pic:spPr>
                    <a:xfrm>
                      <a:off x="0" y="0"/>
                      <a:ext cx="6883200" cy="1231200"/>
                    </a:xfrm>
                    <a:prstGeom prst="rect">
                      <a:avLst/>
                    </a:prstGeom>
                    <a:noFill/>
                    <a:ln>
                      <a:noFill/>
                    </a:ln>
                  </pic:spPr>
                </pic:pic>
              </a:graphicData>
            </a:graphic>
          </wp:anchor>
        </w:drawing>
      </w:r>
    </w:p>
    <w:p>
      <w:pPr>
        <w:pStyle w:val="3"/>
        <w:numPr>
          <w:ilvl w:val="0"/>
          <w:numId w:val="10"/>
        </w:numPr>
        <w:autoSpaceDE w:val="0"/>
        <w:autoSpaceDN w:val="0"/>
        <w:adjustRightInd w:val="0"/>
        <w:ind w:firstLineChars="0"/>
        <w:jc w:val="left"/>
        <w:rPr>
          <w:rFonts w:ascii="微软雅黑" w:hAnsi="微软雅黑" w:eastAsia="微软雅黑" w:cs="ArialMT"/>
          <w:kern w:val="0"/>
          <w:sz w:val="18"/>
          <w:szCs w:val="18"/>
        </w:rPr>
      </w:pPr>
      <w:r>
        <w:rPr>
          <w:rFonts w:hint="eastAsia" w:ascii="微软雅黑" w:hAnsi="微软雅黑" w:eastAsia="微软雅黑" w:cs="Impact"/>
          <w:kern w:val="0"/>
          <w:sz w:val="20"/>
          <w:szCs w:val="20"/>
        </w:rPr>
        <w:t>电源开关</w:t>
      </w:r>
      <w:r>
        <w:rPr>
          <w:rFonts w:ascii="微软雅黑" w:hAnsi="微软雅黑" w:eastAsia="微软雅黑" w:cs="Impact"/>
          <w:kern w:val="0"/>
          <w:sz w:val="20"/>
          <w:szCs w:val="20"/>
        </w:rPr>
        <w:t xml:space="preserve">: </w:t>
      </w:r>
      <w:r>
        <w:rPr>
          <w:rFonts w:hint="eastAsia" w:ascii="微软雅黑" w:hAnsi="微软雅黑" w:eastAsia="微软雅黑" w:cs="Impact"/>
          <w:kern w:val="0"/>
          <w:sz w:val="20"/>
          <w:szCs w:val="20"/>
        </w:rPr>
        <w:t>当</w:t>
      </w:r>
      <w:r>
        <w:rPr>
          <w:rFonts w:ascii="微软雅黑" w:hAnsi="微软雅黑" w:eastAsia="微软雅黑" w:cs="Impact"/>
          <w:kern w:val="0"/>
          <w:sz w:val="20"/>
          <w:szCs w:val="20"/>
        </w:rPr>
        <w:t>电源开关打到</w:t>
      </w:r>
      <w:r>
        <w:rPr>
          <w:rFonts w:hint="eastAsia" w:ascii="微软雅黑" w:hAnsi="微软雅黑" w:eastAsia="微软雅黑" w:cs="Impact"/>
          <w:kern w:val="0"/>
          <w:sz w:val="20"/>
          <w:szCs w:val="20"/>
        </w:rPr>
        <w:t>“I”，</w:t>
      </w:r>
      <w:r>
        <w:rPr>
          <w:rFonts w:ascii="微软雅黑" w:hAnsi="微软雅黑" w:eastAsia="微软雅黑" w:cs="Impact"/>
          <w:kern w:val="0"/>
          <w:sz w:val="20"/>
          <w:szCs w:val="20"/>
        </w:rPr>
        <w:t>电源开</w:t>
      </w:r>
      <w:r>
        <w:rPr>
          <w:rFonts w:hint="eastAsia" w:ascii="微软雅黑" w:hAnsi="微软雅黑" w:eastAsia="微软雅黑" w:cs="Impact"/>
          <w:kern w:val="0"/>
          <w:sz w:val="20"/>
          <w:szCs w:val="20"/>
        </w:rPr>
        <w:t>，给</w:t>
      </w:r>
      <w:r>
        <w:rPr>
          <w:rFonts w:ascii="微软雅黑" w:hAnsi="微软雅黑" w:eastAsia="微软雅黑" w:cs="Impact"/>
          <w:kern w:val="0"/>
          <w:sz w:val="20"/>
          <w:szCs w:val="20"/>
        </w:rPr>
        <w:t>矩阵供电。</w:t>
      </w:r>
      <w:r>
        <w:rPr>
          <w:rFonts w:hint="eastAsia" w:ascii="微软雅黑" w:hAnsi="微软雅黑" w:eastAsia="微软雅黑" w:cs="Impact"/>
          <w:kern w:val="0"/>
          <w:sz w:val="20"/>
          <w:szCs w:val="20"/>
        </w:rPr>
        <w:t>电源指示灯亮</w:t>
      </w:r>
      <w:r>
        <w:rPr>
          <w:rFonts w:ascii="微软雅黑" w:hAnsi="微软雅黑" w:eastAsia="微软雅黑" w:cs="Impact"/>
          <w:kern w:val="0"/>
          <w:sz w:val="20"/>
          <w:szCs w:val="20"/>
        </w:rPr>
        <w:t>， EDID指示灯根据</w:t>
      </w:r>
      <w:r>
        <w:rPr>
          <w:rFonts w:hint="eastAsia" w:ascii="微软雅黑" w:hAnsi="微软雅黑" w:eastAsia="微软雅黑" w:cs="Impact"/>
          <w:kern w:val="0"/>
          <w:sz w:val="20"/>
          <w:szCs w:val="20"/>
        </w:rPr>
        <w:t>当前</w:t>
      </w:r>
      <w:r>
        <w:rPr>
          <w:rFonts w:ascii="微软雅黑" w:hAnsi="微软雅黑" w:eastAsia="微软雅黑" w:cs="Impact"/>
          <w:kern w:val="0"/>
          <w:sz w:val="20"/>
          <w:szCs w:val="20"/>
        </w:rPr>
        <w:t>的EDID工作模式，点亮相对应的指示灯</w:t>
      </w:r>
      <w:r>
        <w:rPr>
          <w:rFonts w:hint="eastAsia" w:ascii="微软雅黑" w:hAnsi="微软雅黑" w:eastAsia="微软雅黑" w:cs="Impact"/>
          <w:kern w:val="0"/>
          <w:sz w:val="20"/>
          <w:szCs w:val="20"/>
        </w:rPr>
        <w:t>，</w:t>
      </w:r>
      <w:r>
        <w:rPr>
          <w:rFonts w:ascii="微软雅黑" w:hAnsi="微软雅黑" w:eastAsia="微软雅黑" w:cs="Impact"/>
          <w:kern w:val="0"/>
          <w:sz w:val="20"/>
          <w:szCs w:val="20"/>
        </w:rPr>
        <w:t>每个输出口</w:t>
      </w:r>
      <w:r>
        <w:rPr>
          <w:rFonts w:hint="eastAsia" w:ascii="微软雅黑" w:hAnsi="微软雅黑" w:eastAsia="微软雅黑" w:cs="Impact"/>
          <w:kern w:val="0"/>
          <w:sz w:val="20"/>
          <w:szCs w:val="20"/>
        </w:rPr>
        <w:t>的</w:t>
      </w:r>
      <w:r>
        <w:rPr>
          <w:rFonts w:ascii="微软雅黑" w:hAnsi="微软雅黑" w:eastAsia="微软雅黑" w:cs="Impact"/>
          <w:kern w:val="0"/>
          <w:sz w:val="20"/>
          <w:szCs w:val="20"/>
        </w:rPr>
        <w:t>当前输入端口对应的指示灯亮。</w:t>
      </w:r>
      <w:r>
        <w:rPr>
          <w:rFonts w:hint="eastAsia" w:ascii="微软雅黑" w:hAnsi="微软雅黑" w:eastAsia="微软雅黑" w:cs="Impact"/>
          <w:kern w:val="0"/>
          <w:sz w:val="20"/>
          <w:szCs w:val="20"/>
        </w:rPr>
        <w:t>当</w:t>
      </w:r>
      <w:r>
        <w:rPr>
          <w:rFonts w:ascii="微软雅黑" w:hAnsi="微软雅黑" w:eastAsia="微软雅黑" w:cs="Impact"/>
          <w:kern w:val="0"/>
          <w:sz w:val="20"/>
          <w:szCs w:val="20"/>
        </w:rPr>
        <w:t>电源开关打到“O”</w:t>
      </w:r>
      <w:r>
        <w:rPr>
          <w:rFonts w:hint="eastAsia" w:ascii="微软雅黑" w:hAnsi="微软雅黑" w:eastAsia="微软雅黑" w:cs="Impact"/>
          <w:kern w:val="0"/>
          <w:sz w:val="20"/>
          <w:szCs w:val="20"/>
        </w:rPr>
        <w:t>时</w:t>
      </w:r>
      <w:r>
        <w:rPr>
          <w:rFonts w:ascii="微软雅黑" w:hAnsi="微软雅黑" w:eastAsia="微软雅黑" w:cs="Impact"/>
          <w:kern w:val="0"/>
          <w:sz w:val="20"/>
          <w:szCs w:val="20"/>
        </w:rPr>
        <w:t>，</w:t>
      </w:r>
      <w:r>
        <w:rPr>
          <w:rFonts w:hint="eastAsia" w:ascii="微软雅黑" w:hAnsi="微软雅黑" w:eastAsia="微软雅黑" w:cs="Impact"/>
          <w:kern w:val="0"/>
          <w:sz w:val="20"/>
          <w:szCs w:val="20"/>
        </w:rPr>
        <w:t>切断</w:t>
      </w:r>
      <w:r>
        <w:rPr>
          <w:rFonts w:ascii="微软雅黑" w:hAnsi="微软雅黑" w:eastAsia="微软雅黑" w:cs="Impact"/>
          <w:kern w:val="0"/>
          <w:sz w:val="20"/>
          <w:szCs w:val="20"/>
        </w:rPr>
        <w:t>矩阵供电。</w:t>
      </w:r>
    </w:p>
    <w:p>
      <w:pPr>
        <w:pStyle w:val="3"/>
        <w:autoSpaceDE w:val="0"/>
        <w:autoSpaceDN w:val="0"/>
        <w:adjustRightInd w:val="0"/>
        <w:ind w:left="360" w:firstLine="0" w:firstLineChars="0"/>
        <w:jc w:val="left"/>
        <w:rPr>
          <w:rFonts w:ascii="微软雅黑" w:hAnsi="微软雅黑" w:eastAsia="微软雅黑" w:cs="ArialMT"/>
          <w:kern w:val="0"/>
          <w:sz w:val="18"/>
          <w:szCs w:val="18"/>
        </w:rPr>
      </w:pPr>
    </w:p>
    <w:p>
      <w:pPr>
        <w:pStyle w:val="3"/>
        <w:numPr>
          <w:ilvl w:val="0"/>
          <w:numId w:val="10"/>
        </w:numPr>
        <w:tabs>
          <w:tab w:val="left" w:pos="1622"/>
        </w:tabs>
        <w:autoSpaceDE w:val="0"/>
        <w:autoSpaceDN w:val="0"/>
        <w:adjustRightInd w:val="0"/>
        <w:spacing w:line="240" w:lineRule="exact"/>
        <w:ind w:right="253" w:firstLineChars="0"/>
        <w:rPr>
          <w:rFonts w:ascii="微软雅黑" w:hAnsi="微软雅黑" w:eastAsia="微软雅黑"/>
          <w:color w:val="231F20"/>
          <w:kern w:val="0"/>
          <w:sz w:val="18"/>
          <w:szCs w:val="24"/>
        </w:rPr>
      </w:pPr>
      <w:r>
        <w:rPr>
          <w:rFonts w:hint="eastAsia" w:ascii="微软雅黑" w:hAnsi="微软雅黑" w:eastAsia="微软雅黑"/>
          <w:color w:val="231F20"/>
          <w:kern w:val="0"/>
          <w:sz w:val="20"/>
          <w:szCs w:val="24"/>
        </w:rPr>
        <w:t>直流电源</w:t>
      </w:r>
      <w:r>
        <w:rPr>
          <w:rFonts w:ascii="微软雅黑" w:hAnsi="微软雅黑" w:eastAsia="微软雅黑"/>
          <w:color w:val="231F20"/>
          <w:kern w:val="0"/>
          <w:sz w:val="20"/>
          <w:szCs w:val="24"/>
        </w:rPr>
        <w:t xml:space="preserve">接头: </w:t>
      </w:r>
      <w:r>
        <w:rPr>
          <w:rFonts w:hint="eastAsia" w:ascii="微软雅黑" w:hAnsi="微软雅黑" w:eastAsia="微软雅黑"/>
          <w:color w:val="231F20"/>
          <w:kern w:val="0"/>
          <w:sz w:val="20"/>
          <w:szCs w:val="24"/>
        </w:rPr>
        <w:t>请</w:t>
      </w:r>
      <w:r>
        <w:rPr>
          <w:rFonts w:ascii="微软雅黑" w:hAnsi="微软雅黑" w:eastAsia="微软雅黑"/>
          <w:color w:val="231F20"/>
          <w:kern w:val="0"/>
          <w:sz w:val="20"/>
          <w:szCs w:val="24"/>
        </w:rPr>
        <w:t>使用随机配电</w:t>
      </w:r>
      <w:r>
        <w:rPr>
          <w:rFonts w:hint="eastAsia" w:ascii="微软雅黑" w:hAnsi="微软雅黑" w:eastAsia="微软雅黑"/>
          <w:color w:val="231F20"/>
          <w:kern w:val="0"/>
          <w:sz w:val="20"/>
          <w:szCs w:val="24"/>
        </w:rPr>
        <w:t>源</w:t>
      </w:r>
      <w:r>
        <w:rPr>
          <w:rFonts w:ascii="微软雅黑" w:hAnsi="微软雅黑" w:eastAsia="微软雅黑"/>
          <w:color w:val="231F20"/>
          <w:kern w:val="0"/>
          <w:sz w:val="20"/>
          <w:szCs w:val="24"/>
        </w:rPr>
        <w:t>，或者使用与随机配电源适配器相同规格的电源（</w:t>
      </w:r>
      <w:r>
        <w:rPr>
          <w:rFonts w:hint="eastAsia" w:ascii="微软雅黑" w:hAnsi="微软雅黑" w:eastAsia="微软雅黑"/>
          <w:color w:val="231F20"/>
          <w:kern w:val="0"/>
          <w:sz w:val="20"/>
          <w:szCs w:val="24"/>
        </w:rPr>
        <w:t>12伏3安</w:t>
      </w:r>
      <w:r>
        <w:rPr>
          <w:rFonts w:ascii="微软雅黑" w:hAnsi="微软雅黑" w:eastAsia="微软雅黑"/>
          <w:color w:val="231F20"/>
          <w:kern w:val="0"/>
          <w:sz w:val="20"/>
          <w:szCs w:val="24"/>
        </w:rPr>
        <w:t>）</w:t>
      </w:r>
      <w:r>
        <w:rPr>
          <w:rFonts w:hint="eastAsia" w:ascii="微软雅黑" w:hAnsi="微软雅黑" w:eastAsia="微软雅黑"/>
          <w:color w:val="231F20"/>
          <w:kern w:val="0"/>
          <w:sz w:val="18"/>
          <w:szCs w:val="24"/>
        </w:rPr>
        <w:t>；</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rPr>
        <w:drawing>
          <wp:anchor distT="0" distB="0" distL="114300" distR="114300" simplePos="0" relativeHeight="251743232" behindDoc="1" locked="0" layoutInCell="1" allowOverlap="0">
            <wp:simplePos x="0" y="0"/>
            <wp:positionH relativeFrom="margin">
              <wp:posOffset>0</wp:posOffset>
            </wp:positionH>
            <wp:positionV relativeFrom="paragraph">
              <wp:posOffset>3810</wp:posOffset>
            </wp:positionV>
            <wp:extent cx="507365" cy="464185"/>
            <wp:effectExtent l="0" t="0" r="6985" b="0"/>
            <wp:wrapNone/>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07600" cy="464400"/>
                    </a:xfrm>
                    <a:prstGeom prst="rect">
                      <a:avLst/>
                    </a:prstGeom>
                    <a:noFill/>
                    <a:ln>
                      <a:noFill/>
                    </a:ln>
                  </pic:spPr>
                </pic:pic>
              </a:graphicData>
            </a:graphic>
          </wp:anchor>
        </w:drawing>
      </w:r>
      <w:r>
        <w:rPr>
          <w:rFonts w:ascii="微软雅黑" w:hAnsi="微软雅黑" w:eastAsia="微软雅黑"/>
          <w:color w:val="000000"/>
          <w:kern w:val="0"/>
          <w:sz w:val="20"/>
          <w:szCs w:val="24"/>
        </w:rPr>
        <w:t xml:space="preserve"> </w:t>
      </w:r>
      <w:r>
        <w:rPr>
          <w:rFonts w:hint="eastAsia" w:ascii="微软雅黑" w:hAnsi="微软雅黑" w:eastAsia="微软雅黑"/>
          <w:color w:val="000000"/>
          <w:kern w:val="0"/>
          <w:sz w:val="20"/>
          <w:szCs w:val="24"/>
        </w:rPr>
        <w:t xml:space="preserve">               </w:t>
      </w:r>
      <w:r>
        <w:rPr>
          <w:rFonts w:ascii="微软雅黑" w:hAnsi="微软雅黑" w:eastAsia="微软雅黑"/>
          <w:color w:val="000000"/>
          <w:kern w:val="0"/>
          <w:sz w:val="20"/>
          <w:szCs w:val="24"/>
        </w:rPr>
        <w:t xml:space="preserve">     </w:t>
      </w:r>
      <w:r>
        <w:rPr>
          <w:rFonts w:hint="eastAsia" w:ascii="微软雅黑" w:hAnsi="微软雅黑" w:eastAsia="微软雅黑"/>
          <w:color w:val="231F20"/>
          <w:kern w:val="0"/>
          <w:sz w:val="20"/>
          <w:szCs w:val="24"/>
        </w:rPr>
        <w:t>直流电源</w:t>
      </w:r>
      <w:r>
        <w:rPr>
          <w:rFonts w:ascii="微软雅黑" w:hAnsi="微软雅黑" w:eastAsia="微软雅黑"/>
          <w:color w:val="231F20"/>
          <w:kern w:val="0"/>
          <w:sz w:val="20"/>
          <w:szCs w:val="24"/>
        </w:rPr>
        <w:t>接头</w:t>
      </w:r>
      <w:r>
        <w:rPr>
          <w:rFonts w:ascii="微软雅黑" w:hAnsi="微软雅黑" w:eastAsia="微软雅黑"/>
          <w:b/>
          <w:color w:val="231F20"/>
          <w:kern w:val="0"/>
          <w:sz w:val="18"/>
          <w:szCs w:val="24"/>
        </w:rPr>
        <w:t>:</w:t>
      </w:r>
    </w:p>
    <w:p>
      <w:pPr>
        <w:autoSpaceDE w:val="0"/>
        <w:autoSpaceDN w:val="0"/>
        <w:adjustRightInd w:val="0"/>
        <w:ind w:firstLine="1080" w:firstLineChars="600"/>
        <w:jc w:val="left"/>
        <w:rPr>
          <w:rFonts w:ascii="微软雅黑" w:hAnsi="微软雅黑" w:eastAsia="微软雅黑" w:cs="ArialMT"/>
          <w:kern w:val="0"/>
          <w:sz w:val="18"/>
          <w:szCs w:val="18"/>
        </w:rPr>
      </w:pPr>
      <w:r>
        <w:rPr>
          <w:rFonts w:hint="eastAsia" w:ascii="微软雅黑" w:hAnsi="微软雅黑" w:eastAsia="微软雅黑" w:cs="ArialMT"/>
          <w:kern w:val="0"/>
          <w:sz w:val="18"/>
          <w:szCs w:val="18"/>
        </w:rPr>
        <w:t>内径</w:t>
      </w:r>
      <w:r>
        <w:rPr>
          <w:rFonts w:ascii="微软雅黑" w:hAnsi="微软雅黑" w:eastAsia="微软雅黑" w:cs="ArialMT"/>
          <w:kern w:val="0"/>
          <w:sz w:val="18"/>
          <w:szCs w:val="18"/>
        </w:rPr>
        <w:t xml:space="preserve"> OD </w:t>
      </w:r>
      <w:r>
        <w:rPr>
          <w:rFonts w:hint="eastAsia" w:ascii="微软雅黑" w:hAnsi="微软雅黑" w:eastAsia="微软雅黑" w:cs="ArialMT"/>
          <w:kern w:val="0"/>
          <w:sz w:val="20"/>
          <w:szCs w:val="20"/>
        </w:rPr>
        <w:t>Ø</w:t>
      </w:r>
      <w:r>
        <w:rPr>
          <w:rFonts w:ascii="微软雅黑" w:hAnsi="微软雅黑" w:eastAsia="微软雅黑" w:cs="ArialMT"/>
          <w:kern w:val="0"/>
          <w:sz w:val="20"/>
          <w:szCs w:val="20"/>
        </w:rPr>
        <w:t xml:space="preserve"> </w:t>
      </w:r>
      <w:r>
        <w:rPr>
          <w:rFonts w:ascii="微软雅黑" w:hAnsi="微软雅黑" w:eastAsia="微软雅黑" w:cs="ArialMT"/>
          <w:kern w:val="0"/>
          <w:sz w:val="18"/>
          <w:szCs w:val="18"/>
        </w:rPr>
        <w:t>2.1mm (+</w:t>
      </w:r>
      <w:r>
        <w:rPr>
          <w:rFonts w:hint="eastAsia" w:ascii="微软雅黑" w:hAnsi="微软雅黑" w:eastAsia="微软雅黑" w:cs="ArialMT"/>
          <w:kern w:val="0"/>
          <w:sz w:val="18"/>
          <w:szCs w:val="18"/>
        </w:rPr>
        <w:t>正</w:t>
      </w:r>
      <w:r>
        <w:rPr>
          <w:rFonts w:ascii="微软雅黑" w:hAnsi="微软雅黑" w:eastAsia="微软雅黑" w:cs="ArialMT"/>
          <w:kern w:val="0"/>
          <w:sz w:val="18"/>
          <w:szCs w:val="18"/>
        </w:rPr>
        <w:t>极 )</w:t>
      </w:r>
      <w:r>
        <w:rPr>
          <w:rFonts w:ascii="微软雅黑" w:hAnsi="微软雅黑" w:eastAsia="微软雅黑"/>
          <w:color w:val="231F20"/>
          <w:kern w:val="0"/>
          <w:sz w:val="18"/>
          <w:szCs w:val="24"/>
        </w:rPr>
        <w:t xml:space="preserve"> </w:t>
      </w:r>
    </w:p>
    <w:p>
      <w:pPr>
        <w:autoSpaceDE w:val="0"/>
        <w:autoSpaceDN w:val="0"/>
        <w:adjustRightInd w:val="0"/>
        <w:spacing w:line="200" w:lineRule="exact"/>
        <w:ind w:right="-22" w:firstLine="1080" w:firstLineChars="600"/>
        <w:jc w:val="left"/>
        <w:rPr>
          <w:rFonts w:ascii="微软雅黑" w:hAnsi="微软雅黑" w:eastAsia="微软雅黑"/>
          <w:color w:val="000000"/>
          <w:kern w:val="0"/>
          <w:sz w:val="20"/>
          <w:szCs w:val="24"/>
        </w:rPr>
      </w:pPr>
      <w:r>
        <w:rPr>
          <w:rFonts w:hint="eastAsia" w:ascii="微软雅黑" w:hAnsi="微软雅黑" w:eastAsia="微软雅黑" w:cs="ArialMT"/>
          <w:kern w:val="0"/>
          <w:sz w:val="18"/>
          <w:szCs w:val="18"/>
        </w:rPr>
        <w:t>外径</w:t>
      </w:r>
      <w:r>
        <w:rPr>
          <w:rFonts w:ascii="微软雅黑" w:hAnsi="微软雅黑" w:eastAsia="微软雅黑" w:cs="ArialMT"/>
          <w:kern w:val="0"/>
          <w:sz w:val="18"/>
          <w:szCs w:val="18"/>
        </w:rPr>
        <w:t xml:space="preserve"> OD </w:t>
      </w:r>
      <w:r>
        <w:rPr>
          <w:rFonts w:hint="eastAsia" w:ascii="微软雅黑" w:hAnsi="微软雅黑" w:eastAsia="微软雅黑" w:cs="ArialMT"/>
          <w:kern w:val="0"/>
          <w:sz w:val="20"/>
          <w:szCs w:val="20"/>
        </w:rPr>
        <w:t>Ø</w:t>
      </w:r>
      <w:r>
        <w:rPr>
          <w:rFonts w:ascii="微软雅黑" w:hAnsi="微软雅黑" w:eastAsia="微软雅黑" w:cs="ArialMT"/>
          <w:kern w:val="0"/>
          <w:sz w:val="20"/>
          <w:szCs w:val="20"/>
        </w:rPr>
        <w:t xml:space="preserve"> </w:t>
      </w:r>
      <w:r>
        <w:rPr>
          <w:rFonts w:ascii="微软雅黑" w:hAnsi="微软雅黑" w:eastAsia="微软雅黑" w:cs="ArialMT"/>
          <w:kern w:val="0"/>
          <w:sz w:val="18"/>
          <w:szCs w:val="18"/>
        </w:rPr>
        <w:t>5.5mm (GND</w:t>
      </w:r>
      <w:r>
        <w:rPr>
          <w:rFonts w:hint="eastAsia" w:ascii="微软雅黑" w:hAnsi="微软雅黑" w:eastAsia="微软雅黑" w:cs="ArialMT"/>
          <w:kern w:val="0"/>
          <w:sz w:val="18"/>
          <w:szCs w:val="18"/>
        </w:rPr>
        <w:t>地</w:t>
      </w:r>
      <w:r>
        <w:rPr>
          <w:rFonts w:ascii="微软雅黑" w:hAnsi="微软雅黑" w:eastAsia="微软雅黑" w:cs="ArialMT"/>
          <w:kern w:val="0"/>
          <w:sz w:val="18"/>
          <w:szCs w:val="18"/>
        </w:rPr>
        <w:t>)</w:t>
      </w: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r>
        <w:rPr>
          <w:rFonts w:hint="eastAsia" w:ascii="微软雅黑" w:hAnsi="微软雅黑" w:eastAsia="微软雅黑" w:cs="ArialMT"/>
          <w:kern w:val="0"/>
          <w:sz w:val="18"/>
          <w:szCs w:val="18"/>
        </w:rPr>
        <w:t>电源输入</w:t>
      </w:r>
      <w:r>
        <w:rPr>
          <w:rFonts w:ascii="微软雅黑" w:hAnsi="微软雅黑" w:eastAsia="微软雅黑" w:cs="ArialMT"/>
          <w:kern w:val="0"/>
          <w:sz w:val="18"/>
          <w:szCs w:val="18"/>
        </w:rPr>
        <w:t xml:space="preserve">t – </w:t>
      </w:r>
      <w:r>
        <w:rPr>
          <w:rFonts w:hint="eastAsia" w:ascii="微软雅黑" w:hAnsi="微软雅黑" w:eastAsia="微软雅黑" w:cs="ArialMT"/>
          <w:kern w:val="0"/>
          <w:sz w:val="18"/>
          <w:szCs w:val="18"/>
        </w:rPr>
        <w:t>直流12伏3安</w:t>
      </w: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pStyle w:val="3"/>
        <w:numPr>
          <w:ilvl w:val="0"/>
          <w:numId w:val="10"/>
        </w:numPr>
        <w:autoSpaceDE w:val="0"/>
        <w:autoSpaceDN w:val="0"/>
        <w:adjustRightInd w:val="0"/>
        <w:ind w:firstLineChars="0"/>
        <w:jc w:val="left"/>
        <w:rPr>
          <w:rFonts w:ascii="微软雅黑" w:hAnsi="微软雅黑" w:eastAsia="微软雅黑"/>
          <w:color w:val="231F20"/>
          <w:kern w:val="0"/>
          <w:sz w:val="18"/>
          <w:szCs w:val="24"/>
        </w:rPr>
      </w:pPr>
      <w:r>
        <w:rPr>
          <w:rFonts w:hint="eastAsia" w:ascii="微软雅黑" w:hAnsi="微软雅黑" w:eastAsia="微软雅黑"/>
          <w:color w:val="231F20"/>
          <w:kern w:val="0"/>
          <w:sz w:val="20"/>
          <w:szCs w:val="24"/>
        </w:rPr>
        <w:t>输出端口</w:t>
      </w:r>
      <w:r>
        <w:rPr>
          <w:rFonts w:ascii="微软雅黑" w:hAnsi="微软雅黑" w:eastAsia="微软雅黑"/>
          <w:color w:val="231F20"/>
          <w:kern w:val="0"/>
          <w:sz w:val="20"/>
          <w:szCs w:val="24"/>
        </w:rPr>
        <w:t>: 4</w:t>
      </w:r>
      <w:r>
        <w:rPr>
          <w:rFonts w:hint="eastAsia" w:ascii="微软雅黑" w:hAnsi="微软雅黑" w:eastAsia="微软雅黑"/>
          <w:color w:val="231F20"/>
          <w:kern w:val="0"/>
          <w:sz w:val="20"/>
          <w:szCs w:val="24"/>
        </w:rPr>
        <w:t>路</w:t>
      </w:r>
      <w:r>
        <w:rPr>
          <w:rFonts w:ascii="微软雅黑" w:hAnsi="微软雅黑" w:eastAsia="微软雅黑"/>
          <w:color w:val="231F20"/>
          <w:kern w:val="0"/>
          <w:sz w:val="20"/>
          <w:szCs w:val="24"/>
        </w:rPr>
        <w:t>输出端口，接口类型为</w:t>
      </w:r>
      <w:r>
        <w:rPr>
          <w:rFonts w:ascii="微软雅黑" w:hAnsi="微软雅黑" w:eastAsia="微软雅黑"/>
          <w:color w:val="231F20"/>
          <w:kern w:val="0"/>
          <w:sz w:val="18"/>
          <w:szCs w:val="24"/>
        </w:rPr>
        <w:t xml:space="preserve"> </w:t>
      </w:r>
      <w:r>
        <w:rPr>
          <w:rFonts w:ascii="微软雅黑" w:hAnsi="微软雅黑" w:eastAsia="微软雅黑"/>
        </w:rPr>
        <w:t>HDMI-A</w:t>
      </w:r>
      <w:r>
        <w:rPr>
          <w:rFonts w:ascii="微软雅黑" w:hAnsi="微软雅黑" w:eastAsia="微软雅黑"/>
          <w:color w:val="231F20"/>
          <w:kern w:val="0"/>
          <w:sz w:val="18"/>
          <w:szCs w:val="24"/>
        </w:rPr>
        <w:t xml:space="preserve"> </w:t>
      </w:r>
      <w:r>
        <w:rPr>
          <w:rFonts w:hint="eastAsia" w:ascii="微软雅黑" w:hAnsi="微软雅黑" w:eastAsia="微软雅黑"/>
          <w:color w:val="231F20"/>
          <w:kern w:val="0"/>
          <w:sz w:val="18"/>
          <w:szCs w:val="24"/>
        </w:rPr>
        <w:t>母</w:t>
      </w:r>
      <w:r>
        <w:rPr>
          <w:rFonts w:ascii="微软雅黑" w:hAnsi="微软雅黑" w:eastAsia="微软雅黑"/>
          <w:color w:val="231F20"/>
          <w:kern w:val="0"/>
          <w:sz w:val="18"/>
          <w:szCs w:val="24"/>
        </w:rPr>
        <w:t>头；</w:t>
      </w:r>
    </w:p>
    <w:p>
      <w:pPr>
        <w:autoSpaceDE w:val="0"/>
        <w:autoSpaceDN w:val="0"/>
        <w:adjustRightInd w:val="0"/>
        <w:jc w:val="left"/>
        <w:rPr>
          <w:rFonts w:ascii="微软雅黑" w:hAnsi="微软雅黑" w:eastAsia="微软雅黑" w:cs="Arial-BoldMT"/>
          <w:b/>
          <w:bCs/>
          <w:kern w:val="0"/>
          <w:sz w:val="18"/>
          <w:szCs w:val="18"/>
        </w:rPr>
      </w:pPr>
      <w:r>
        <w:rPr>
          <w:rFonts w:ascii="微软雅黑" w:hAnsi="微软雅黑" w:eastAsia="微软雅黑"/>
        </w:rPr>
        <w:drawing>
          <wp:anchor distT="0" distB="0" distL="114300" distR="114300" simplePos="0" relativeHeight="251745280" behindDoc="0" locked="0" layoutInCell="1" allowOverlap="1">
            <wp:simplePos x="0" y="0"/>
            <wp:positionH relativeFrom="margin">
              <wp:posOffset>228600</wp:posOffset>
            </wp:positionH>
            <wp:positionV relativeFrom="paragraph">
              <wp:posOffset>48260</wp:posOffset>
            </wp:positionV>
            <wp:extent cx="603250" cy="229235"/>
            <wp:effectExtent l="0" t="0" r="6350" b="0"/>
            <wp:wrapNone/>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603250" cy="229235"/>
                    </a:xfrm>
                    <a:prstGeom prst="rect">
                      <a:avLst/>
                    </a:prstGeom>
                    <a:noFill/>
                    <a:ln>
                      <a:noFill/>
                    </a:ln>
                  </pic:spPr>
                </pic:pic>
              </a:graphicData>
            </a:graphic>
          </wp:anchor>
        </w:drawing>
      </w:r>
    </w:p>
    <w:p>
      <w:pPr>
        <w:autoSpaceDE w:val="0"/>
        <w:autoSpaceDN w:val="0"/>
        <w:adjustRightInd w:val="0"/>
        <w:jc w:val="left"/>
        <w:rPr>
          <w:rFonts w:ascii="微软雅黑" w:hAnsi="微软雅黑" w:eastAsia="微软雅黑" w:cs="ArialMT"/>
          <w:kern w:val="0"/>
          <w:sz w:val="18"/>
          <w:szCs w:val="18"/>
        </w:rPr>
      </w:pPr>
    </w:p>
    <w:p>
      <w:pPr>
        <w:autoSpaceDE w:val="0"/>
        <w:autoSpaceDN w:val="0"/>
        <w:adjustRightInd w:val="0"/>
        <w:ind w:firstLine="1440" w:firstLineChars="800"/>
        <w:jc w:val="left"/>
        <w:rPr>
          <w:rFonts w:ascii="微软雅黑" w:hAnsi="微软雅黑" w:eastAsia="微软雅黑"/>
          <w:color w:val="231F20"/>
          <w:kern w:val="0"/>
          <w:sz w:val="18"/>
          <w:szCs w:val="24"/>
        </w:rPr>
      </w:pPr>
    </w:p>
    <w:p>
      <w:pPr>
        <w:pStyle w:val="3"/>
        <w:numPr>
          <w:ilvl w:val="0"/>
          <w:numId w:val="10"/>
        </w:numPr>
        <w:autoSpaceDE w:val="0"/>
        <w:autoSpaceDN w:val="0"/>
        <w:adjustRightInd w:val="0"/>
        <w:ind w:firstLineChars="0"/>
        <w:jc w:val="left"/>
        <w:rPr>
          <w:rFonts w:ascii="微软雅黑" w:hAnsi="微软雅黑" w:eastAsia="微软雅黑" w:cs="Arial-BoldMT"/>
          <w:b/>
          <w:bCs/>
          <w:kern w:val="0"/>
          <w:sz w:val="18"/>
          <w:szCs w:val="18"/>
        </w:rPr>
      </w:pPr>
      <w:r>
        <w:rPr>
          <w:rFonts w:hint="eastAsia" w:ascii="微软雅黑" w:hAnsi="微软雅黑" w:eastAsia="微软雅黑"/>
          <w:color w:val="231F20"/>
          <w:kern w:val="0"/>
          <w:sz w:val="20"/>
          <w:szCs w:val="24"/>
        </w:rPr>
        <w:t>输入端口</w:t>
      </w:r>
      <w:r>
        <w:rPr>
          <w:rFonts w:ascii="微软雅黑" w:hAnsi="微软雅黑" w:eastAsia="微软雅黑"/>
          <w:color w:val="231F20"/>
          <w:kern w:val="0"/>
          <w:sz w:val="20"/>
          <w:szCs w:val="24"/>
        </w:rPr>
        <w:t>：4</w:t>
      </w:r>
      <w:r>
        <w:rPr>
          <w:rFonts w:hint="eastAsia" w:ascii="微软雅黑" w:hAnsi="微软雅黑" w:eastAsia="微软雅黑"/>
          <w:color w:val="231F20"/>
          <w:kern w:val="0"/>
          <w:sz w:val="20"/>
          <w:szCs w:val="24"/>
        </w:rPr>
        <w:t>路</w:t>
      </w:r>
      <w:r>
        <w:rPr>
          <w:rFonts w:ascii="微软雅黑" w:hAnsi="微软雅黑" w:eastAsia="微软雅黑"/>
          <w:color w:val="231F20"/>
          <w:kern w:val="0"/>
          <w:sz w:val="20"/>
          <w:szCs w:val="24"/>
        </w:rPr>
        <w:t>输出端口，接口类型为</w:t>
      </w:r>
      <w:r>
        <w:rPr>
          <w:rFonts w:ascii="微软雅黑" w:hAnsi="微软雅黑" w:eastAsia="微软雅黑"/>
          <w:color w:val="231F20"/>
          <w:kern w:val="0"/>
          <w:sz w:val="18"/>
          <w:szCs w:val="24"/>
        </w:rPr>
        <w:t xml:space="preserve"> </w:t>
      </w:r>
      <w:r>
        <w:rPr>
          <w:rFonts w:ascii="微软雅黑" w:hAnsi="微软雅黑" w:eastAsia="微软雅黑"/>
        </w:rPr>
        <w:t>HDMI-A</w:t>
      </w:r>
      <w:r>
        <w:rPr>
          <w:rFonts w:ascii="微软雅黑" w:hAnsi="微软雅黑" w:eastAsia="微软雅黑"/>
          <w:color w:val="231F20"/>
          <w:kern w:val="0"/>
          <w:sz w:val="18"/>
          <w:szCs w:val="24"/>
        </w:rPr>
        <w:t xml:space="preserve"> </w:t>
      </w:r>
      <w:r>
        <w:rPr>
          <w:rFonts w:hint="eastAsia" w:ascii="微软雅黑" w:hAnsi="微软雅黑" w:eastAsia="微软雅黑"/>
          <w:color w:val="231F20"/>
          <w:kern w:val="0"/>
          <w:sz w:val="18"/>
          <w:szCs w:val="24"/>
        </w:rPr>
        <w:t>母</w:t>
      </w:r>
      <w:r>
        <w:rPr>
          <w:rFonts w:ascii="微软雅黑" w:hAnsi="微软雅黑" w:eastAsia="微软雅黑"/>
          <w:color w:val="231F20"/>
          <w:kern w:val="0"/>
          <w:sz w:val="18"/>
          <w:szCs w:val="24"/>
        </w:rPr>
        <w:t>头；</w:t>
      </w:r>
    </w:p>
    <w:p>
      <w:pPr>
        <w:autoSpaceDE w:val="0"/>
        <w:autoSpaceDN w:val="0"/>
        <w:adjustRightInd w:val="0"/>
        <w:jc w:val="left"/>
        <w:rPr>
          <w:rFonts w:ascii="微软雅黑" w:hAnsi="微软雅黑" w:eastAsia="微软雅黑" w:cs="ArialMT"/>
          <w:kern w:val="0"/>
          <w:sz w:val="18"/>
          <w:szCs w:val="18"/>
        </w:rPr>
      </w:pPr>
      <w:r>
        <w:rPr>
          <w:rFonts w:ascii="微软雅黑" w:hAnsi="微软雅黑" w:eastAsia="微软雅黑"/>
        </w:rPr>
        <w:drawing>
          <wp:anchor distT="0" distB="0" distL="114300" distR="114300" simplePos="0" relativeHeight="251693056" behindDoc="0" locked="0" layoutInCell="1" allowOverlap="1">
            <wp:simplePos x="0" y="0"/>
            <wp:positionH relativeFrom="margin">
              <wp:posOffset>215900</wp:posOffset>
            </wp:positionH>
            <wp:positionV relativeFrom="paragraph">
              <wp:posOffset>5080</wp:posOffset>
            </wp:positionV>
            <wp:extent cx="604520" cy="230505"/>
            <wp:effectExtent l="0" t="0" r="5080" b="0"/>
            <wp:wrapNone/>
            <wp:docPr id="3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a:xfrm>
                      <a:off x="0" y="0"/>
                      <a:ext cx="604800" cy="230400"/>
                    </a:xfrm>
                    <a:prstGeom prst="rect">
                      <a:avLst/>
                    </a:prstGeom>
                    <a:noFill/>
                    <a:ln>
                      <a:noFill/>
                    </a:ln>
                  </pic:spPr>
                </pic:pic>
              </a:graphicData>
            </a:graphic>
          </wp:anchor>
        </w:drawing>
      </w: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hint="eastAsia" w:ascii="微软雅黑" w:hAnsi="微软雅黑" w:eastAsia="微软雅黑"/>
          <w:color w:val="231F20"/>
          <w:kern w:val="0"/>
          <w:sz w:val="18"/>
          <w:szCs w:val="24"/>
        </w:rPr>
      </w:pPr>
    </w:p>
    <w:p>
      <w:pPr>
        <w:tabs>
          <w:tab w:val="left" w:pos="1622"/>
        </w:tabs>
        <w:autoSpaceDE w:val="0"/>
        <w:autoSpaceDN w:val="0"/>
        <w:adjustRightInd w:val="0"/>
        <w:spacing w:line="240" w:lineRule="exact"/>
        <w:ind w:right="253"/>
        <w:rPr>
          <w:rFonts w:hint="eastAsia" w:ascii="微软雅黑" w:hAnsi="微软雅黑" w:eastAsia="微软雅黑"/>
          <w:color w:val="231F20"/>
          <w:kern w:val="0"/>
          <w:sz w:val="18"/>
          <w:szCs w:val="24"/>
        </w:rPr>
      </w:pPr>
    </w:p>
    <w:p>
      <w:pPr>
        <w:pStyle w:val="3"/>
        <w:numPr>
          <w:ilvl w:val="0"/>
          <w:numId w:val="10"/>
        </w:numPr>
        <w:autoSpaceDE w:val="0"/>
        <w:autoSpaceDN w:val="0"/>
        <w:adjustRightInd w:val="0"/>
        <w:spacing w:before="185" w:line="240" w:lineRule="exact"/>
        <w:ind w:right="253" w:firstLineChars="0"/>
        <w:rPr>
          <w:rFonts w:ascii="微软雅黑" w:hAnsi="微软雅黑" w:eastAsia="微软雅黑"/>
          <w:color w:val="231F20"/>
          <w:kern w:val="0"/>
          <w:sz w:val="18"/>
          <w:szCs w:val="24"/>
        </w:rPr>
      </w:pPr>
      <w:r>
        <w:rPr>
          <w:rFonts w:ascii="微软雅黑" w:hAnsi="微软雅黑" w:eastAsia="微软雅黑"/>
        </w:rPr>
        <w:drawing>
          <wp:anchor distT="0" distB="0" distL="114300" distR="114300" simplePos="0" relativeHeight="251758592" behindDoc="0" locked="0" layoutInCell="1" allowOverlap="1">
            <wp:simplePos x="0" y="0"/>
            <wp:positionH relativeFrom="margin">
              <wp:align>right</wp:align>
            </wp:positionH>
            <wp:positionV relativeFrom="paragraph">
              <wp:posOffset>544195</wp:posOffset>
            </wp:positionV>
            <wp:extent cx="1468755" cy="908050"/>
            <wp:effectExtent l="0" t="0" r="0" b="6350"/>
            <wp:wrapSquare wrapText="bothSides"/>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3"/>
                    <a:stretch>
                      <a:fillRect/>
                    </a:stretch>
                  </pic:blipFill>
                  <pic:spPr>
                    <a:xfrm>
                      <a:off x="0" y="0"/>
                      <a:ext cx="1468755" cy="908050"/>
                    </a:xfrm>
                    <a:prstGeom prst="rect">
                      <a:avLst/>
                    </a:prstGeom>
                  </pic:spPr>
                </pic:pic>
              </a:graphicData>
            </a:graphic>
          </wp:anchor>
        </w:drawing>
      </w:r>
      <w:r>
        <w:rPr>
          <w:rFonts w:hint="eastAsia" w:ascii="微软雅黑" w:hAnsi="微软雅黑" w:eastAsia="微软雅黑" w:cs="宋体"/>
          <w:kern w:val="0"/>
          <w:sz w:val="24"/>
          <w:szCs w:val="24"/>
        </w:rPr>
        <w:t>矩阵</w:t>
      </w:r>
      <w:r>
        <w:rPr>
          <w:rFonts w:ascii="微软雅黑" w:hAnsi="微软雅黑" w:eastAsia="微软雅黑" w:cs="Arial"/>
          <w:b/>
          <w:bCs/>
          <w:kern w:val="0"/>
          <w:sz w:val="24"/>
          <w:szCs w:val="24"/>
        </w:rPr>
        <w:t>RS-232</w:t>
      </w:r>
      <w:r>
        <w:rPr>
          <w:rFonts w:hint="eastAsia" w:ascii="微软雅黑" w:hAnsi="微软雅黑" w:eastAsia="微软雅黑" w:cs="Arial"/>
          <w:b/>
          <w:bCs/>
          <w:kern w:val="0"/>
          <w:sz w:val="24"/>
          <w:szCs w:val="24"/>
        </w:rPr>
        <w:t>（串口）</w:t>
      </w:r>
      <w:r>
        <w:rPr>
          <w:rFonts w:ascii="微软雅黑" w:hAnsi="微软雅黑" w:eastAsia="微软雅黑" w:cs="Arial"/>
          <w:b/>
          <w:bCs/>
          <w:kern w:val="0"/>
          <w:sz w:val="24"/>
          <w:szCs w:val="24"/>
        </w:rPr>
        <w:t xml:space="preserve"> </w:t>
      </w:r>
      <w:r>
        <w:rPr>
          <w:rFonts w:hint="eastAsia" w:ascii="微软雅黑" w:hAnsi="微软雅黑" w:eastAsia="微软雅黑" w:cs="宋体"/>
          <w:kern w:val="0"/>
          <w:sz w:val="24"/>
          <w:szCs w:val="24"/>
        </w:rPr>
        <w:t>控制接口</w:t>
      </w:r>
      <w:r>
        <w:rPr>
          <w:rFonts w:ascii="微软雅黑" w:hAnsi="微软雅黑" w:eastAsia="微软雅黑"/>
          <w:color w:val="231F20"/>
          <w:kern w:val="0"/>
          <w:sz w:val="20"/>
          <w:szCs w:val="24"/>
        </w:rPr>
        <w:t xml:space="preserve">: </w:t>
      </w:r>
      <w:r>
        <w:rPr>
          <w:rFonts w:hint="eastAsia" w:ascii="微软雅黑" w:hAnsi="微软雅黑" w:eastAsia="微软雅黑"/>
          <w:color w:val="231F20"/>
          <w:kern w:val="0"/>
          <w:sz w:val="20"/>
          <w:szCs w:val="24"/>
        </w:rPr>
        <w:t>接口</w:t>
      </w:r>
      <w:r>
        <w:rPr>
          <w:rFonts w:ascii="微软雅黑" w:hAnsi="微软雅黑" w:eastAsia="微软雅黑"/>
          <w:color w:val="231F20"/>
          <w:kern w:val="0"/>
          <w:sz w:val="20"/>
          <w:szCs w:val="24"/>
        </w:rPr>
        <w:t>类型为</w:t>
      </w:r>
      <w:r>
        <w:rPr>
          <w:rFonts w:ascii="微软雅黑" w:hAnsi="微软雅黑" w:eastAsia="微软雅黑" w:cs="ArialMT"/>
          <w:kern w:val="0"/>
          <w:szCs w:val="21"/>
        </w:rPr>
        <w:t xml:space="preserve">9 </w:t>
      </w:r>
      <w:r>
        <w:rPr>
          <w:rFonts w:hint="eastAsia" w:ascii="微软雅黑" w:hAnsi="微软雅黑" w:eastAsia="微软雅黑" w:cs="宋体"/>
          <w:kern w:val="0"/>
          <w:szCs w:val="21"/>
        </w:rPr>
        <w:t>针母接头，引脚说明如下：</w:t>
      </w:r>
    </w:p>
    <w:p>
      <w:pPr>
        <w:autoSpaceDE w:val="0"/>
        <w:autoSpaceDN w:val="0"/>
        <w:adjustRightInd w:val="0"/>
        <w:spacing w:before="185" w:line="240" w:lineRule="exact"/>
        <w:ind w:left="1" w:right="253"/>
        <w:rPr>
          <w:rFonts w:hint="eastAsia" w:ascii="微软雅黑" w:hAnsi="微软雅黑" w:eastAsia="微软雅黑"/>
          <w:color w:val="231F20"/>
          <w:kern w:val="0"/>
          <w:sz w:val="18"/>
          <w:szCs w:val="24"/>
        </w:rPr>
      </w:pPr>
      <w:r>
        <w:rPr>
          <w:rFonts w:hint="eastAsia" w:ascii="微软雅黑" w:hAnsi="微软雅黑" w:eastAsia="微软雅黑"/>
          <w:color w:val="231F20"/>
          <w:kern w:val="0"/>
          <w:sz w:val="18"/>
          <w:szCs w:val="24"/>
        </w:rPr>
        <w:drawing>
          <wp:anchor distT="0" distB="0" distL="114300" distR="114300" simplePos="0" relativeHeight="251757568" behindDoc="0" locked="0" layoutInCell="1" allowOverlap="1">
            <wp:simplePos x="0" y="0"/>
            <wp:positionH relativeFrom="margin">
              <wp:posOffset>4273550</wp:posOffset>
            </wp:positionH>
            <wp:positionV relativeFrom="paragraph">
              <wp:posOffset>100330</wp:posOffset>
            </wp:positionV>
            <wp:extent cx="1149350" cy="706120"/>
            <wp:effectExtent l="0" t="0" r="0" b="0"/>
            <wp:wrapSquare wrapText="bothSides"/>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a:xfrm>
                      <a:off x="0" y="0"/>
                      <a:ext cx="1149350" cy="706120"/>
                    </a:xfrm>
                    <a:prstGeom prst="rect">
                      <a:avLst/>
                    </a:prstGeom>
                    <a:noFill/>
                    <a:ln>
                      <a:noFill/>
                    </a:ln>
                  </pic:spPr>
                </pic:pic>
              </a:graphicData>
            </a:graphic>
          </wp:anchor>
        </w:drawing>
      </w:r>
      <w:r>
        <w:rPr>
          <w:rFonts w:hint="eastAsia" w:ascii="微软雅黑" w:hAnsi="微软雅黑" w:eastAsia="微软雅黑"/>
          <w:color w:val="231F20"/>
          <w:kern w:val="0"/>
          <w:sz w:val="18"/>
          <w:szCs w:val="24"/>
        </w:rPr>
        <w:t xml:space="preserve">       </w:t>
      </w:r>
    </w:p>
    <w:p>
      <w:pPr>
        <w:autoSpaceDE w:val="0"/>
        <w:autoSpaceDN w:val="0"/>
        <w:adjustRightInd w:val="0"/>
        <w:jc w:val="left"/>
        <w:rPr>
          <w:rFonts w:ascii="微软雅黑" w:hAnsi="微软雅黑" w:eastAsia="微软雅黑" w:cs="宋体"/>
          <w:kern w:val="0"/>
          <w:szCs w:val="21"/>
        </w:rPr>
      </w:pPr>
      <w:r>
        <w:rPr>
          <w:rFonts w:ascii="微软雅黑" w:hAnsi="微软雅黑" w:eastAsia="微软雅黑" w:cs="ArialMT"/>
          <w:kern w:val="0"/>
          <w:szCs w:val="21"/>
        </w:rPr>
        <w:t xml:space="preserve">RS-232 </w:t>
      </w:r>
      <w:r>
        <w:rPr>
          <w:rFonts w:hint="eastAsia" w:ascii="微软雅黑" w:hAnsi="微软雅黑" w:eastAsia="微软雅黑" w:cs="宋体"/>
          <w:kern w:val="0"/>
          <w:szCs w:val="21"/>
        </w:rPr>
        <w:t xml:space="preserve">通讯口连  </w:t>
      </w:r>
      <w:r>
        <w:rPr>
          <w:rFonts w:ascii="微软雅黑" w:hAnsi="微软雅黑" w:eastAsia="微软雅黑" w:cs="宋体"/>
          <w:kern w:val="0"/>
          <w:szCs w:val="21"/>
        </w:rPr>
        <w:t xml:space="preserve">  </w:t>
      </w:r>
      <w:r>
        <w:rPr>
          <w:rFonts w:hint="eastAsia" w:ascii="微软雅黑" w:hAnsi="微软雅黑" w:eastAsia="微软雅黑" w:cs="宋体"/>
          <w:kern w:val="0"/>
          <w:szCs w:val="21"/>
        </w:rPr>
        <w:t>接，安装好应用软件后，即可利用电脑对矩阵进行控制。用户可使用矩阵附带的应用软件作为电脑控制软件，也可以自行编写控制软件，详情可参考附录串口</w:t>
      </w:r>
      <w:r>
        <w:rPr>
          <w:rFonts w:ascii="微软雅黑" w:hAnsi="微软雅黑" w:eastAsia="微软雅黑" w:cs="宋体"/>
          <w:kern w:val="0"/>
          <w:szCs w:val="21"/>
        </w:rPr>
        <w:t>指令</w:t>
      </w:r>
      <w:r>
        <w:rPr>
          <w:rFonts w:hint="eastAsia" w:ascii="微软雅黑" w:hAnsi="微软雅黑" w:eastAsia="微软雅黑" w:cs="宋体"/>
          <w:kern w:val="0"/>
          <w:szCs w:val="21"/>
        </w:rPr>
        <w:t>集的相关说明。</w:t>
      </w:r>
    </w:p>
    <w:p>
      <w:pPr>
        <w:autoSpaceDE w:val="0"/>
        <w:autoSpaceDN w:val="0"/>
        <w:adjustRightInd w:val="0"/>
        <w:jc w:val="left"/>
        <w:rPr>
          <w:rFonts w:ascii="微软雅黑" w:hAnsi="微软雅黑" w:eastAsia="微软雅黑"/>
          <w:kern w:val="0"/>
          <w:sz w:val="24"/>
          <w:szCs w:val="24"/>
        </w:rPr>
      </w:pPr>
      <w:r>
        <w:drawing>
          <wp:anchor distT="0" distB="0" distL="114300" distR="114300" simplePos="0" relativeHeight="251759616" behindDoc="0" locked="0" layoutInCell="1" allowOverlap="1">
            <wp:simplePos x="0" y="0"/>
            <wp:positionH relativeFrom="margin">
              <wp:posOffset>4749800</wp:posOffset>
            </wp:positionH>
            <wp:positionV relativeFrom="paragraph">
              <wp:posOffset>1270</wp:posOffset>
            </wp:positionV>
            <wp:extent cx="1990725" cy="1718945"/>
            <wp:effectExtent l="0" t="0" r="9525" b="0"/>
            <wp:wrapSquare wrapText="bothSides"/>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5"/>
                    <a:stretch>
                      <a:fillRect/>
                    </a:stretch>
                  </pic:blipFill>
                  <pic:spPr>
                    <a:xfrm>
                      <a:off x="0" y="0"/>
                      <a:ext cx="1990725" cy="1718945"/>
                    </a:xfrm>
                    <a:prstGeom prst="rect">
                      <a:avLst/>
                    </a:prstGeom>
                  </pic:spPr>
                </pic:pic>
              </a:graphicData>
            </a:graphic>
          </wp:anchor>
        </w:drawing>
      </w: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sectPr>
          <w:type w:val="continuous"/>
          <w:pgSz w:w="12240" w:h="15840"/>
          <w:pgMar w:top="2200" w:right="670" w:bottom="720" w:left="720" w:header="720" w:footer="720" w:gutter="0"/>
          <w:cols w:equalWidth="0" w:num="3">
            <w:col w:w="5445" w:space="1208"/>
            <w:col w:w="4197" w:space="0"/>
            <w:col w:w="0"/>
          </w:cols>
        </w:sectPr>
      </w:pPr>
    </w:p>
    <w:p>
      <w:pPr>
        <w:pStyle w:val="2"/>
      </w:pPr>
      <w:bookmarkStart w:id="5" w:name="_Toc501463196"/>
      <w:r>
        <w:rPr>
          <w:rFonts w:hint="eastAsia"/>
        </w:rPr>
        <w:t>遥控</w:t>
      </w:r>
      <w:bookmarkEnd w:id="5"/>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遥控</w:t>
      </w:r>
      <w:r>
        <w:rPr>
          <w:rFonts w:ascii="微软雅黑" w:hAnsi="微软雅黑" w:eastAsia="微软雅黑"/>
          <w:color w:val="231F20"/>
          <w:kern w:val="0"/>
          <w:sz w:val="28"/>
          <w:szCs w:val="24"/>
        </w:rPr>
        <w:t xml:space="preserve">     </w:t>
      </w:r>
    </w:p>
    <w:p>
      <w:pPr>
        <w:autoSpaceDE w:val="0"/>
        <w:autoSpaceDN w:val="0"/>
        <w:adjustRightInd w:val="0"/>
        <w:spacing w:before="65" w:line="255" w:lineRule="exact"/>
        <w:ind w:right="-15"/>
        <w:jc w:val="left"/>
        <w:rPr>
          <w:rFonts w:ascii="微软雅黑" w:hAnsi="微软雅黑" w:eastAsia="微软雅黑"/>
          <w:color w:val="231F20"/>
          <w:kern w:val="0"/>
          <w:sz w:val="20"/>
          <w:szCs w:val="20"/>
        </w:rPr>
      </w:pPr>
      <w:r>
        <w:drawing>
          <wp:anchor distT="0" distB="0" distL="114300" distR="114300" simplePos="0" relativeHeight="251772928" behindDoc="0" locked="0" layoutInCell="1" allowOverlap="1">
            <wp:simplePos x="0" y="0"/>
            <wp:positionH relativeFrom="margin">
              <wp:align>right</wp:align>
            </wp:positionH>
            <wp:positionV relativeFrom="paragraph">
              <wp:posOffset>60960</wp:posOffset>
            </wp:positionV>
            <wp:extent cx="1627505" cy="2350770"/>
            <wp:effectExtent l="0" t="0" r="0" b="0"/>
            <wp:wrapSquare wrapText="bothSides"/>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6"/>
                    <a:srcRect/>
                    <a:stretch>
                      <a:fillRect/>
                    </a:stretch>
                  </pic:blipFill>
                  <pic:spPr>
                    <a:xfrm>
                      <a:off x="0" y="0"/>
                      <a:ext cx="1627200" cy="2350800"/>
                    </a:xfrm>
                    <a:prstGeom prst="rect">
                      <a:avLst/>
                    </a:prstGeom>
                    <a:noFill/>
                    <a:ln>
                      <a:noFill/>
                    </a:ln>
                  </pic:spPr>
                </pic:pic>
              </a:graphicData>
            </a:graphic>
          </wp:anchor>
        </w:drawing>
      </w:r>
      <w:r>
        <w:rPr>
          <w:rFonts w:hint="eastAsia" w:ascii="微软雅黑" w:hAnsi="微软雅黑" w:eastAsia="微软雅黑"/>
          <w:color w:val="231F20"/>
          <w:kern w:val="0"/>
          <w:sz w:val="20"/>
          <w:szCs w:val="20"/>
        </w:rPr>
        <w:t>遥控</w:t>
      </w:r>
      <w:r>
        <w:rPr>
          <w:rFonts w:ascii="微软雅黑" w:hAnsi="微软雅黑" w:eastAsia="微软雅黑"/>
          <w:color w:val="231F20"/>
          <w:kern w:val="0"/>
          <w:sz w:val="20"/>
          <w:szCs w:val="20"/>
        </w:rPr>
        <w:t>按键:</w:t>
      </w:r>
    </w:p>
    <w:p>
      <w:pPr>
        <w:pStyle w:val="3"/>
        <w:numPr>
          <w:ilvl w:val="0"/>
          <w:numId w:val="11"/>
        </w:numPr>
        <w:autoSpaceDE w:val="0"/>
        <w:autoSpaceDN w:val="0"/>
        <w:adjustRightInd w:val="0"/>
        <w:spacing w:before="185" w:line="255" w:lineRule="exact"/>
        <w:ind w:right="-15" w:firstLineChars="0"/>
        <w:jc w:val="left"/>
        <w:rPr>
          <w:rFonts w:ascii="微软雅黑" w:hAnsi="微软雅黑" w:eastAsia="微软雅黑"/>
          <w:color w:val="231F20"/>
          <w:kern w:val="0"/>
          <w:sz w:val="20"/>
          <w:szCs w:val="20"/>
        </w:rPr>
        <w:sectPr>
          <w:pgSz w:w="12240" w:h="15840"/>
          <w:pgMar w:top="454" w:right="670" w:bottom="364" w:left="720" w:header="0" w:footer="0" w:gutter="0"/>
          <w:cols w:space="720" w:num="1"/>
        </w:sectPr>
      </w:pPr>
    </w:p>
    <w:p>
      <w:pPr>
        <w:pStyle w:val="3"/>
        <w:numPr>
          <w:ilvl w:val="0"/>
          <w:numId w:val="11"/>
        </w:numPr>
        <w:ind w:firstLineChars="0"/>
      </w:pPr>
      <w:r>
        <w:rPr>
          <w:rFonts w:hint="eastAsia"/>
        </w:rPr>
        <w:t>输出端口</w:t>
      </w:r>
      <w:r>
        <w:t>A输入选择</w:t>
      </w:r>
      <w:r>
        <w:rPr>
          <w:rFonts w:hint="eastAsia"/>
        </w:rPr>
        <w:t>按键</w:t>
      </w:r>
      <w:r>
        <w:t>：</w:t>
      </w:r>
      <w:r>
        <w:rPr>
          <w:rFonts w:hint="eastAsia"/>
        </w:rPr>
        <w:t>1、</w:t>
      </w:r>
      <w:r>
        <w:t>2</w:t>
      </w:r>
      <w:r>
        <w:rPr>
          <w:rFonts w:hint="eastAsia"/>
        </w:rPr>
        <w:t>、</w:t>
      </w:r>
      <w:r>
        <w:t>3</w:t>
      </w:r>
      <w:r>
        <w:rPr>
          <w:rFonts w:hint="eastAsia"/>
        </w:rPr>
        <w:t>、</w:t>
      </w:r>
      <w:r>
        <w:t>4</w:t>
      </w:r>
      <w:r>
        <w:rPr>
          <w:rFonts w:hint="eastAsia"/>
        </w:rPr>
        <w:t>，</w:t>
      </w:r>
      <w:r>
        <w:t>四个按键</w:t>
      </w:r>
      <w:r>
        <w:rPr>
          <w:rFonts w:hint="eastAsia"/>
        </w:rPr>
        <w:t>分别表示</w:t>
      </w:r>
      <w:r>
        <w:t>输入</w:t>
      </w:r>
      <w:r>
        <w:rPr>
          <w:rFonts w:hint="eastAsia"/>
        </w:rPr>
        <w:t>1、</w:t>
      </w:r>
      <w:r>
        <w:t>2</w:t>
      </w:r>
      <w:r>
        <w:rPr>
          <w:rFonts w:hint="eastAsia"/>
        </w:rPr>
        <w:t>、</w:t>
      </w:r>
      <w:r>
        <w:t>3</w:t>
      </w:r>
      <w:r>
        <w:rPr>
          <w:rFonts w:hint="eastAsia"/>
        </w:rPr>
        <w:t>、</w:t>
      </w:r>
      <w:r>
        <w:t>4.</w:t>
      </w:r>
    </w:p>
    <w:p>
      <w:pPr>
        <w:pStyle w:val="3"/>
        <w:ind w:left="420" w:firstLine="0" w:firstLineChars="0"/>
        <w:rPr>
          <w:rFonts w:hint="eastAsia"/>
        </w:rPr>
      </w:pPr>
      <w:r>
        <w:rPr>
          <w:rFonts w:hint="eastAsia"/>
        </w:rPr>
        <w:t>比如</w:t>
      </w:r>
      <w:r>
        <w:t>按下按键</w:t>
      </w:r>
      <w:r>
        <w:rPr>
          <w:rFonts w:hint="eastAsia"/>
        </w:rPr>
        <w:t>1，</w:t>
      </w:r>
      <w:r>
        <w:t>则把输入切换到输入</w:t>
      </w:r>
      <w:r>
        <w:rPr>
          <w:rFonts w:hint="eastAsia"/>
        </w:rPr>
        <w:t>1；</w:t>
      </w:r>
    </w:p>
    <w:p>
      <w:pPr>
        <w:pStyle w:val="3"/>
        <w:ind w:left="420" w:firstLine="0" w:firstLineChars="0"/>
        <w:rPr>
          <w:rFonts w:hint="eastAsia"/>
        </w:rPr>
      </w:pPr>
      <w:r>
        <w:rPr>
          <w:rFonts w:hint="eastAsia"/>
        </w:rPr>
        <w:t>&lt;</w:t>
      </w:r>
      <w:r>
        <w:t>:</w:t>
      </w:r>
      <w:r>
        <w:rPr>
          <w:rFonts w:hint="eastAsia"/>
        </w:rPr>
        <w:t>左</w:t>
      </w:r>
      <w:r>
        <w:t>按键表示切换到上一个输入；</w:t>
      </w:r>
      <w:r>
        <w:rPr>
          <w:rFonts w:hint="eastAsia"/>
        </w:rPr>
        <w:t>比如</w:t>
      </w:r>
      <w:r>
        <w:t>当前输入为</w:t>
      </w:r>
      <w:r>
        <w:rPr>
          <w:rFonts w:hint="eastAsia"/>
        </w:rPr>
        <w:t>2，</w:t>
      </w:r>
      <w:r>
        <w:t>按左键后切换到输入</w:t>
      </w:r>
      <w:r>
        <w:rPr>
          <w:rFonts w:hint="eastAsia"/>
        </w:rPr>
        <w:t>1；</w:t>
      </w:r>
    </w:p>
    <w:p>
      <w:pPr>
        <w:pStyle w:val="3"/>
        <w:ind w:left="420" w:firstLine="0" w:firstLineChars="0"/>
        <w:rPr>
          <w:rFonts w:hint="eastAsia"/>
        </w:rPr>
      </w:pPr>
      <w:r>
        <w:t>&gt;:</w:t>
      </w:r>
      <w:r>
        <w:rPr>
          <w:rFonts w:hint="eastAsia"/>
        </w:rPr>
        <w:t>右</w:t>
      </w:r>
      <w:r>
        <w:t>键表示切换到下一个输入；</w:t>
      </w:r>
      <w:r>
        <w:rPr>
          <w:rFonts w:hint="eastAsia"/>
        </w:rPr>
        <w:t>比如</w:t>
      </w:r>
      <w:r>
        <w:t>当前输入为</w:t>
      </w:r>
      <w:r>
        <w:rPr>
          <w:rFonts w:hint="eastAsia"/>
        </w:rPr>
        <w:t>2，</w:t>
      </w:r>
      <w:r>
        <w:t>按左键后切换到输入3</w:t>
      </w:r>
      <w:r>
        <w:rPr>
          <w:rFonts w:hint="eastAsia"/>
        </w:rPr>
        <w:t>；</w:t>
      </w:r>
    </w:p>
    <w:p>
      <w:pPr>
        <w:pStyle w:val="3"/>
        <w:numPr>
          <w:ilvl w:val="0"/>
          <w:numId w:val="11"/>
        </w:numPr>
        <w:ind w:firstLineChars="0"/>
      </w:pPr>
      <w:r>
        <w:rPr>
          <w:rFonts w:hint="eastAsia"/>
        </w:rPr>
        <w:t>输出端口</w:t>
      </w:r>
      <w:r>
        <w:t>B输入选择</w:t>
      </w:r>
      <w:r>
        <w:rPr>
          <w:rFonts w:hint="eastAsia"/>
        </w:rPr>
        <w:t>按键</w:t>
      </w:r>
      <w:r>
        <w:t>：</w:t>
      </w:r>
      <w:r>
        <w:rPr>
          <w:rFonts w:hint="eastAsia"/>
        </w:rPr>
        <w:t>1、</w:t>
      </w:r>
      <w:r>
        <w:t>2</w:t>
      </w:r>
      <w:r>
        <w:rPr>
          <w:rFonts w:hint="eastAsia"/>
        </w:rPr>
        <w:t>、</w:t>
      </w:r>
      <w:r>
        <w:t>3</w:t>
      </w:r>
      <w:r>
        <w:rPr>
          <w:rFonts w:hint="eastAsia"/>
        </w:rPr>
        <w:t>、</w:t>
      </w:r>
      <w:r>
        <w:t>4</w:t>
      </w:r>
      <w:r>
        <w:rPr>
          <w:rFonts w:hint="eastAsia"/>
        </w:rPr>
        <w:t>，</w:t>
      </w:r>
      <w:r>
        <w:t>四个按键</w:t>
      </w:r>
      <w:r>
        <w:rPr>
          <w:rFonts w:hint="eastAsia"/>
        </w:rPr>
        <w:t>分别表示</w:t>
      </w:r>
      <w:r>
        <w:t>输入</w:t>
      </w:r>
      <w:r>
        <w:rPr>
          <w:rFonts w:hint="eastAsia"/>
        </w:rPr>
        <w:t>1、</w:t>
      </w:r>
      <w:r>
        <w:t>2</w:t>
      </w:r>
      <w:r>
        <w:rPr>
          <w:rFonts w:hint="eastAsia"/>
        </w:rPr>
        <w:t>、</w:t>
      </w:r>
      <w:r>
        <w:t>3</w:t>
      </w:r>
      <w:r>
        <w:rPr>
          <w:rFonts w:hint="eastAsia"/>
        </w:rPr>
        <w:t>、</w:t>
      </w:r>
      <w:r>
        <w:t>4.</w:t>
      </w:r>
    </w:p>
    <w:p>
      <w:pPr>
        <w:pStyle w:val="3"/>
        <w:ind w:left="420" w:firstLine="0" w:firstLineChars="0"/>
        <w:rPr>
          <w:rFonts w:hint="eastAsia"/>
        </w:rPr>
      </w:pPr>
      <w:r>
        <w:rPr>
          <w:rFonts w:hint="eastAsia"/>
        </w:rPr>
        <w:t>比如</w:t>
      </w:r>
      <w:r>
        <w:t>按下按键</w:t>
      </w:r>
      <w:r>
        <w:rPr>
          <w:rFonts w:hint="eastAsia"/>
        </w:rPr>
        <w:t>1，</w:t>
      </w:r>
      <w:r>
        <w:t>则把输入切换到输入</w:t>
      </w:r>
      <w:r>
        <w:rPr>
          <w:rFonts w:hint="eastAsia"/>
        </w:rPr>
        <w:t>1；</w:t>
      </w:r>
    </w:p>
    <w:p>
      <w:pPr>
        <w:pStyle w:val="3"/>
        <w:ind w:left="420" w:firstLine="0" w:firstLineChars="0"/>
        <w:rPr>
          <w:rFonts w:hint="eastAsia"/>
        </w:rPr>
      </w:pPr>
      <w:r>
        <w:rPr>
          <w:rFonts w:hint="eastAsia"/>
        </w:rPr>
        <w:t>&lt;</w:t>
      </w:r>
      <w:r>
        <w:t>:</w:t>
      </w:r>
      <w:r>
        <w:rPr>
          <w:rFonts w:hint="eastAsia"/>
        </w:rPr>
        <w:t>左</w:t>
      </w:r>
      <w:r>
        <w:t>按键表示切换到上一个输入；</w:t>
      </w:r>
      <w:r>
        <w:rPr>
          <w:rFonts w:hint="eastAsia"/>
        </w:rPr>
        <w:t>比如</w:t>
      </w:r>
      <w:r>
        <w:t>当前输入为</w:t>
      </w:r>
      <w:r>
        <w:rPr>
          <w:rFonts w:hint="eastAsia"/>
        </w:rPr>
        <w:t>2，</w:t>
      </w:r>
      <w:r>
        <w:t>按左键后切换到输入</w:t>
      </w:r>
      <w:r>
        <w:rPr>
          <w:rFonts w:hint="eastAsia"/>
        </w:rPr>
        <w:t>1；</w:t>
      </w:r>
    </w:p>
    <w:p>
      <w:pPr>
        <w:pStyle w:val="3"/>
        <w:ind w:left="420" w:firstLine="0" w:firstLineChars="0"/>
        <w:rPr>
          <w:rFonts w:hint="eastAsia"/>
        </w:rPr>
      </w:pPr>
      <w:r>
        <w:t>&gt;:</w:t>
      </w:r>
      <w:r>
        <w:rPr>
          <w:rFonts w:hint="eastAsia"/>
        </w:rPr>
        <w:t>右</w:t>
      </w:r>
      <w:r>
        <w:t>键表示切换到下一个输入；</w:t>
      </w:r>
      <w:r>
        <w:rPr>
          <w:rFonts w:hint="eastAsia"/>
        </w:rPr>
        <w:t>比如</w:t>
      </w:r>
      <w:r>
        <w:t>当前输入为</w:t>
      </w:r>
      <w:r>
        <w:rPr>
          <w:rFonts w:hint="eastAsia"/>
        </w:rPr>
        <w:t>2，</w:t>
      </w:r>
      <w:r>
        <w:t>按左键后切换到输入3</w:t>
      </w:r>
      <w:r>
        <w:rPr>
          <w:rFonts w:hint="eastAsia"/>
        </w:rPr>
        <w:t>；</w:t>
      </w:r>
    </w:p>
    <w:p>
      <w:pPr>
        <w:pStyle w:val="3"/>
        <w:numPr>
          <w:ilvl w:val="0"/>
          <w:numId w:val="11"/>
        </w:numPr>
        <w:ind w:firstLineChars="0"/>
      </w:pPr>
      <w:r>
        <w:rPr>
          <w:rFonts w:hint="eastAsia"/>
        </w:rPr>
        <w:t>输出端口</w:t>
      </w:r>
      <w:r>
        <w:t>C输入选择</w:t>
      </w:r>
      <w:r>
        <w:rPr>
          <w:rFonts w:hint="eastAsia"/>
        </w:rPr>
        <w:t>按键</w:t>
      </w:r>
      <w:r>
        <w:t>：</w:t>
      </w:r>
      <w:r>
        <w:rPr>
          <w:rFonts w:hint="eastAsia"/>
        </w:rPr>
        <w:t>1、</w:t>
      </w:r>
      <w:r>
        <w:t>2</w:t>
      </w:r>
      <w:r>
        <w:rPr>
          <w:rFonts w:hint="eastAsia"/>
        </w:rPr>
        <w:t>、</w:t>
      </w:r>
      <w:r>
        <w:t>3</w:t>
      </w:r>
      <w:r>
        <w:rPr>
          <w:rFonts w:hint="eastAsia"/>
        </w:rPr>
        <w:t>、</w:t>
      </w:r>
      <w:r>
        <w:t>4</w:t>
      </w:r>
      <w:r>
        <w:rPr>
          <w:rFonts w:hint="eastAsia"/>
        </w:rPr>
        <w:t>，</w:t>
      </w:r>
      <w:r>
        <w:t>四个按键</w:t>
      </w:r>
      <w:r>
        <w:rPr>
          <w:rFonts w:hint="eastAsia"/>
        </w:rPr>
        <w:t>分别表示</w:t>
      </w:r>
      <w:r>
        <w:t>输入</w:t>
      </w:r>
      <w:r>
        <w:rPr>
          <w:rFonts w:hint="eastAsia"/>
        </w:rPr>
        <w:t>1、</w:t>
      </w:r>
      <w:r>
        <w:t>2</w:t>
      </w:r>
      <w:r>
        <w:rPr>
          <w:rFonts w:hint="eastAsia"/>
        </w:rPr>
        <w:t>、</w:t>
      </w:r>
      <w:r>
        <w:t>3</w:t>
      </w:r>
      <w:r>
        <w:rPr>
          <w:rFonts w:hint="eastAsia"/>
        </w:rPr>
        <w:t>、</w:t>
      </w:r>
      <w:r>
        <w:t>4.</w:t>
      </w:r>
    </w:p>
    <w:p>
      <w:pPr>
        <w:pStyle w:val="3"/>
        <w:ind w:left="420" w:firstLine="0" w:firstLineChars="0"/>
        <w:rPr>
          <w:rFonts w:hint="eastAsia"/>
        </w:rPr>
      </w:pPr>
      <w:r>
        <w:rPr>
          <w:rFonts w:hint="eastAsia"/>
        </w:rPr>
        <w:t>比如</w:t>
      </w:r>
      <w:r>
        <w:t>按下按键</w:t>
      </w:r>
      <w:r>
        <w:rPr>
          <w:rFonts w:hint="eastAsia"/>
        </w:rPr>
        <w:t>1，</w:t>
      </w:r>
      <w:r>
        <w:t>则把输入切换到输入</w:t>
      </w:r>
      <w:r>
        <w:rPr>
          <w:rFonts w:hint="eastAsia"/>
        </w:rPr>
        <w:t>1；</w:t>
      </w:r>
    </w:p>
    <w:p>
      <w:pPr>
        <w:pStyle w:val="3"/>
        <w:ind w:left="420" w:firstLine="0" w:firstLineChars="0"/>
        <w:rPr>
          <w:rFonts w:hint="eastAsia"/>
        </w:rPr>
      </w:pPr>
      <w:r>
        <w:rPr>
          <w:rFonts w:hint="eastAsia"/>
        </w:rPr>
        <w:t>&lt;</w:t>
      </w:r>
      <w:r>
        <w:t>:</w:t>
      </w:r>
      <w:r>
        <w:rPr>
          <w:rFonts w:hint="eastAsia"/>
        </w:rPr>
        <w:t>左</w:t>
      </w:r>
      <w:r>
        <w:t>按键表示切换到上一个输入；</w:t>
      </w:r>
      <w:r>
        <w:rPr>
          <w:rFonts w:hint="eastAsia"/>
        </w:rPr>
        <w:t>比如</w:t>
      </w:r>
      <w:r>
        <w:t>当前输入为</w:t>
      </w:r>
      <w:r>
        <w:rPr>
          <w:rFonts w:hint="eastAsia"/>
        </w:rPr>
        <w:t>2，</w:t>
      </w:r>
      <w:r>
        <w:t>按左键后切换到输入</w:t>
      </w:r>
      <w:r>
        <w:rPr>
          <w:rFonts w:hint="eastAsia"/>
        </w:rPr>
        <w:t>1；</w:t>
      </w:r>
    </w:p>
    <w:p>
      <w:pPr>
        <w:pStyle w:val="3"/>
        <w:ind w:left="420" w:firstLine="0" w:firstLineChars="0"/>
        <w:rPr>
          <w:rFonts w:hint="eastAsia"/>
        </w:rPr>
      </w:pPr>
      <w:r>
        <w:t>&gt;:</w:t>
      </w:r>
      <w:r>
        <w:rPr>
          <w:rFonts w:hint="eastAsia"/>
        </w:rPr>
        <w:t>右</w:t>
      </w:r>
      <w:r>
        <w:t>键表示切换到下一个输入；</w:t>
      </w:r>
      <w:r>
        <w:rPr>
          <w:rFonts w:hint="eastAsia"/>
        </w:rPr>
        <w:t>比如</w:t>
      </w:r>
      <w:r>
        <w:t>当前输入为</w:t>
      </w:r>
      <w:r>
        <w:rPr>
          <w:rFonts w:hint="eastAsia"/>
        </w:rPr>
        <w:t>2，</w:t>
      </w:r>
      <w:r>
        <w:t>按左键后切换到输入3</w:t>
      </w:r>
      <w:r>
        <w:rPr>
          <w:rFonts w:hint="eastAsia"/>
        </w:rPr>
        <w:t>；</w:t>
      </w:r>
    </w:p>
    <w:p>
      <w:pPr>
        <w:pStyle w:val="3"/>
        <w:numPr>
          <w:ilvl w:val="0"/>
          <w:numId w:val="11"/>
        </w:numPr>
        <w:ind w:firstLineChars="0"/>
      </w:pPr>
      <w:r>
        <w:rPr>
          <w:rFonts w:hint="eastAsia"/>
        </w:rPr>
        <w:t>输出端口</w:t>
      </w:r>
      <w:r>
        <w:t>D输入选择</w:t>
      </w:r>
      <w:r>
        <w:rPr>
          <w:rFonts w:hint="eastAsia"/>
        </w:rPr>
        <w:t>按键</w:t>
      </w:r>
      <w:r>
        <w:t>：</w:t>
      </w:r>
      <w:r>
        <w:rPr>
          <w:rFonts w:hint="eastAsia"/>
        </w:rPr>
        <w:t>1、</w:t>
      </w:r>
      <w:r>
        <w:t>2</w:t>
      </w:r>
      <w:r>
        <w:rPr>
          <w:rFonts w:hint="eastAsia"/>
        </w:rPr>
        <w:t>、</w:t>
      </w:r>
      <w:r>
        <w:t>3</w:t>
      </w:r>
      <w:r>
        <w:rPr>
          <w:rFonts w:hint="eastAsia"/>
        </w:rPr>
        <w:t>、</w:t>
      </w:r>
      <w:r>
        <w:t>4</w:t>
      </w:r>
      <w:r>
        <w:rPr>
          <w:rFonts w:hint="eastAsia"/>
        </w:rPr>
        <w:t>，</w:t>
      </w:r>
      <w:r>
        <w:t>四个按键</w:t>
      </w:r>
      <w:r>
        <w:rPr>
          <w:rFonts w:hint="eastAsia"/>
        </w:rPr>
        <w:t>分别表示</w:t>
      </w:r>
      <w:r>
        <w:t>输入</w:t>
      </w:r>
      <w:r>
        <w:rPr>
          <w:rFonts w:hint="eastAsia"/>
        </w:rPr>
        <w:t>1、</w:t>
      </w:r>
      <w:r>
        <w:t>2</w:t>
      </w:r>
      <w:r>
        <w:rPr>
          <w:rFonts w:hint="eastAsia"/>
        </w:rPr>
        <w:t>、</w:t>
      </w:r>
      <w:r>
        <w:t>3</w:t>
      </w:r>
      <w:r>
        <w:rPr>
          <w:rFonts w:hint="eastAsia"/>
        </w:rPr>
        <w:t>、</w:t>
      </w:r>
      <w:r>
        <w:t>4.</w:t>
      </w:r>
    </w:p>
    <w:p>
      <w:pPr>
        <w:pStyle w:val="3"/>
        <w:ind w:left="420" w:firstLine="0" w:firstLineChars="0"/>
        <w:rPr>
          <w:rFonts w:hint="eastAsia"/>
        </w:rPr>
      </w:pPr>
      <w:r>
        <w:rPr>
          <w:rFonts w:hint="eastAsia"/>
        </w:rPr>
        <w:t>比如</w:t>
      </w:r>
      <w:r>
        <w:t>按下按键</w:t>
      </w:r>
      <w:r>
        <w:rPr>
          <w:rFonts w:hint="eastAsia"/>
        </w:rPr>
        <w:t>1，</w:t>
      </w:r>
      <w:r>
        <w:t>则把输入切换到输入</w:t>
      </w:r>
      <w:r>
        <w:rPr>
          <w:rFonts w:hint="eastAsia"/>
        </w:rPr>
        <w:t>1；</w:t>
      </w:r>
    </w:p>
    <w:p>
      <w:pPr>
        <w:pStyle w:val="3"/>
        <w:ind w:left="420" w:firstLine="0" w:firstLineChars="0"/>
        <w:rPr>
          <w:rFonts w:hint="eastAsia"/>
        </w:rPr>
      </w:pPr>
      <w:r>
        <w:rPr>
          <w:rFonts w:hint="eastAsia"/>
        </w:rPr>
        <w:t>&lt;</w:t>
      </w:r>
      <w:r>
        <w:t>:</w:t>
      </w:r>
      <w:r>
        <w:rPr>
          <w:rFonts w:hint="eastAsia"/>
        </w:rPr>
        <w:t>左</w:t>
      </w:r>
      <w:r>
        <w:t>按键表示切换到上一个输入；</w:t>
      </w:r>
      <w:r>
        <w:rPr>
          <w:rFonts w:hint="eastAsia"/>
        </w:rPr>
        <w:t>比如</w:t>
      </w:r>
      <w:r>
        <w:t>当前输入为</w:t>
      </w:r>
      <w:r>
        <w:rPr>
          <w:rFonts w:hint="eastAsia"/>
        </w:rPr>
        <w:t>2，</w:t>
      </w:r>
      <w:r>
        <w:t>按左键后切换到输入</w:t>
      </w:r>
      <w:r>
        <w:rPr>
          <w:rFonts w:hint="eastAsia"/>
        </w:rPr>
        <w:t>1；</w:t>
      </w:r>
    </w:p>
    <w:p>
      <w:pPr>
        <w:pStyle w:val="3"/>
        <w:ind w:left="420" w:firstLine="0" w:firstLineChars="0"/>
        <w:rPr>
          <w:rFonts w:hint="eastAsia"/>
        </w:rPr>
      </w:pPr>
      <w:r>
        <w:t>&gt;:</w:t>
      </w:r>
      <w:r>
        <w:rPr>
          <w:rFonts w:hint="eastAsia"/>
        </w:rPr>
        <w:t>右</w:t>
      </w:r>
      <w:r>
        <w:t>键表示切换到下一个输入；</w:t>
      </w:r>
      <w:r>
        <w:rPr>
          <w:rFonts w:hint="eastAsia"/>
        </w:rPr>
        <w:t>比如</w:t>
      </w:r>
      <w:r>
        <w:t>当前输入为</w:t>
      </w:r>
      <w:r>
        <w:rPr>
          <w:rFonts w:hint="eastAsia"/>
        </w:rPr>
        <w:t>2，</w:t>
      </w:r>
      <w:r>
        <w:t>按左键后切换到输入3</w:t>
      </w:r>
      <w:r>
        <w:rPr>
          <w:rFonts w:hint="eastAsia"/>
        </w:rPr>
        <w:t>；</w:t>
      </w: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ascii="微软雅黑" w:hAnsi="微软雅黑" w:eastAsia="微软雅黑"/>
          <w:kern w:val="0"/>
          <w:sz w:val="24"/>
          <w:szCs w:val="24"/>
        </w:rPr>
      </w:pPr>
    </w:p>
    <w:p>
      <w:pPr>
        <w:autoSpaceDE w:val="0"/>
        <w:autoSpaceDN w:val="0"/>
        <w:adjustRightInd w:val="0"/>
        <w:jc w:val="left"/>
        <w:rPr>
          <w:rFonts w:hint="eastAsia" w:ascii="微软雅黑" w:hAnsi="微软雅黑" w:eastAsia="微软雅黑"/>
          <w:kern w:val="0"/>
          <w:sz w:val="24"/>
          <w:szCs w:val="24"/>
        </w:rPr>
      </w:pPr>
    </w:p>
    <w:p>
      <w:pPr>
        <w:pStyle w:val="2"/>
      </w:pPr>
      <w:bookmarkStart w:id="6" w:name="_Toc501463197"/>
      <w:r>
        <w:rPr>
          <w:rFonts w:hint="eastAsia"/>
        </w:rPr>
        <w:t>遥控</w:t>
      </w:r>
      <w:r>
        <w:t>码值</w:t>
      </w:r>
      <w:bookmarkEnd w:id="6"/>
    </w:p>
    <w:p>
      <w:pPr>
        <w:autoSpaceDE w:val="0"/>
        <w:autoSpaceDN w:val="0"/>
        <w:adjustRightInd w:val="0"/>
        <w:jc w:val="left"/>
        <w:rPr>
          <w:rFonts w:ascii="微软雅黑" w:hAnsi="微软雅黑" w:eastAsia="微软雅黑"/>
          <w:kern w:val="0"/>
          <w:sz w:val="24"/>
          <w:szCs w:val="24"/>
        </w:rPr>
      </w:pPr>
    </w:p>
    <w:p>
      <w:pPr>
        <w:autoSpaceDE w:val="0"/>
        <w:autoSpaceDN w:val="0"/>
        <w:adjustRightInd w:val="0"/>
        <w:spacing w:line="345" w:lineRule="exact"/>
        <w:ind w:right="-22"/>
        <w:jc w:val="left"/>
        <w:rPr>
          <w:rFonts w:ascii="微软雅黑" w:hAnsi="微软雅黑" w:eastAsia="微软雅黑"/>
          <w:color w:val="231F20"/>
          <w:kern w:val="0"/>
          <w:sz w:val="28"/>
          <w:szCs w:val="24"/>
        </w:rPr>
      </w:pPr>
      <w:r>
        <w:rPr>
          <w:rFonts w:hint="eastAsia" w:ascii="微软雅黑" w:hAnsi="微软雅黑" w:eastAsia="微软雅黑"/>
          <w:color w:val="231F20"/>
          <w:kern w:val="0"/>
          <w:sz w:val="28"/>
          <w:szCs w:val="24"/>
        </w:rPr>
        <w:t>遥控</w:t>
      </w:r>
      <w:r>
        <w:rPr>
          <w:rFonts w:ascii="微软雅黑" w:hAnsi="微软雅黑" w:eastAsia="微软雅黑"/>
          <w:color w:val="231F20"/>
          <w:kern w:val="0"/>
          <w:sz w:val="28"/>
          <w:szCs w:val="24"/>
        </w:rPr>
        <w:t xml:space="preserve">客户码和按键码 (NEC </w:t>
      </w:r>
      <w:r>
        <w:rPr>
          <w:rFonts w:hint="eastAsia" w:ascii="微软雅黑" w:hAnsi="微软雅黑" w:eastAsia="微软雅黑"/>
          <w:color w:val="231F20"/>
          <w:kern w:val="0"/>
          <w:sz w:val="28"/>
          <w:szCs w:val="24"/>
        </w:rPr>
        <w:t>协议</w:t>
      </w:r>
      <w:r>
        <w:rPr>
          <w:rFonts w:ascii="微软雅黑" w:hAnsi="微软雅黑" w:eastAsia="微软雅黑"/>
          <w:color w:val="231F20"/>
          <w:kern w:val="0"/>
          <w:sz w:val="28"/>
          <w:szCs w:val="24"/>
        </w:rPr>
        <w:t>)</w:t>
      </w:r>
    </w:p>
    <w:p>
      <w:pPr>
        <w:autoSpaceDE w:val="0"/>
        <w:autoSpaceDN w:val="0"/>
        <w:adjustRightInd w:val="0"/>
        <w:spacing w:before="55" w:line="225" w:lineRule="exact"/>
        <w:ind w:right="-22"/>
        <w:jc w:val="left"/>
        <w:rPr>
          <w:rFonts w:ascii="微软雅黑" w:hAnsi="微软雅黑" w:eastAsia="微软雅黑"/>
          <w:b/>
          <w:color w:val="231F20"/>
          <w:kern w:val="0"/>
          <w:sz w:val="18"/>
          <w:szCs w:val="24"/>
        </w:rPr>
        <w:sectPr>
          <w:type w:val="continuous"/>
          <w:pgSz w:w="12240" w:h="15840"/>
          <w:pgMar w:top="454" w:right="720" w:bottom="364" w:left="720" w:header="0" w:footer="0" w:gutter="0"/>
          <w:cols w:space="720" w:num="1"/>
        </w:sectPr>
      </w:pPr>
    </w:p>
    <w:p>
      <w:pPr>
        <w:autoSpaceDE w:val="0"/>
        <w:autoSpaceDN w:val="0"/>
        <w:adjustRightInd w:val="0"/>
        <w:spacing w:line="240" w:lineRule="exact"/>
        <w:ind w:right="-15"/>
        <w:jc w:val="left"/>
        <w:rPr>
          <w:rFonts w:ascii="微软雅黑" w:hAnsi="微软雅黑" w:eastAsia="微软雅黑"/>
          <w:color w:val="231F20"/>
          <w:kern w:val="0"/>
          <w:sz w:val="18"/>
          <w:szCs w:val="24"/>
        </w:rPr>
      </w:pPr>
      <w:r>
        <w:rPr>
          <w:rFonts w:hint="eastAsia" w:ascii="微软雅黑" w:hAnsi="微软雅黑" w:eastAsia="微软雅黑"/>
          <w:color w:val="231F20"/>
          <w:kern w:val="0"/>
          <w:sz w:val="18"/>
          <w:szCs w:val="24"/>
        </w:rPr>
        <w:t>客户码</w:t>
      </w:r>
      <w:r>
        <w:rPr>
          <w:rFonts w:ascii="微软雅黑" w:hAnsi="微软雅黑" w:eastAsia="微软雅黑"/>
          <w:color w:val="231F20"/>
          <w:kern w:val="0"/>
          <w:sz w:val="18"/>
          <w:szCs w:val="24"/>
        </w:rPr>
        <w:t xml:space="preserve">:  00FF </w:t>
      </w:r>
    </w:p>
    <w:p>
      <w:pPr>
        <w:autoSpaceDE w:val="0"/>
        <w:autoSpaceDN w:val="0"/>
        <w:adjustRightInd w:val="0"/>
        <w:spacing w:line="240" w:lineRule="exact"/>
        <w:ind w:right="-15"/>
        <w:jc w:val="left"/>
        <w:rPr>
          <w:rFonts w:ascii="微软雅黑" w:hAnsi="微软雅黑" w:eastAsia="微软雅黑"/>
          <w:color w:val="231F20"/>
          <w:kern w:val="0"/>
          <w:sz w:val="18"/>
          <w:szCs w:val="24"/>
        </w:rPr>
      </w:pPr>
    </w:p>
    <w:p>
      <w:pPr>
        <w:autoSpaceDE w:val="0"/>
        <w:autoSpaceDN w:val="0"/>
        <w:adjustRightInd w:val="0"/>
        <w:spacing w:line="80" w:lineRule="exact"/>
        <w:ind w:right="-22"/>
        <w:jc w:val="left"/>
        <w:rPr>
          <w:rFonts w:ascii="Times New Roman" w:hAnsi="Times New Roman"/>
          <w:color w:val="000000"/>
          <w:kern w:val="0"/>
          <w:sz w:val="20"/>
          <w:szCs w:val="24"/>
        </w:rPr>
      </w:pP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Output A:</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#1: 00FF 09F6</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ab/>
      </w:r>
      <w:r>
        <w:rPr>
          <w:rFonts w:ascii="Arial" w:hAnsi="Arial"/>
          <w:color w:val="231F20"/>
          <w:kern w:val="0"/>
          <w:sz w:val="18"/>
          <w:szCs w:val="24"/>
        </w:rPr>
        <w:t>#2: 00FF 12ED</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ab/>
      </w:r>
      <w:r>
        <w:rPr>
          <w:rFonts w:ascii="Arial" w:hAnsi="Arial"/>
          <w:color w:val="231F20"/>
          <w:kern w:val="0"/>
          <w:sz w:val="18"/>
          <w:szCs w:val="24"/>
        </w:rPr>
        <w:t>#3: 00FF 1FE0</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#4: 00FF 0Df2</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ab/>
      </w:r>
      <w:r>
        <w:rPr>
          <w:rFonts w:ascii="Arial" w:hAnsi="Arial"/>
          <w:color w:val="231F20"/>
          <w:kern w:val="0"/>
          <w:sz w:val="18"/>
          <w:szCs w:val="24"/>
        </w:rPr>
        <w:t>#&lt;: 00FF 14EB</w:t>
      </w:r>
    </w:p>
    <w:p>
      <w:pPr>
        <w:autoSpaceDE w:val="0"/>
        <w:autoSpaceDN w:val="0"/>
        <w:adjustRightInd w:val="0"/>
        <w:spacing w:line="200" w:lineRule="exact"/>
        <w:ind w:right="-22"/>
        <w:jc w:val="left"/>
        <w:rPr>
          <w:rFonts w:ascii="Times New Roman" w:hAnsi="Times New Roman"/>
          <w:color w:val="000000"/>
          <w:kern w:val="0"/>
          <w:sz w:val="20"/>
          <w:szCs w:val="24"/>
        </w:rPr>
      </w:pPr>
      <w:r>
        <w:rPr>
          <w:rFonts w:ascii="Arial" w:hAnsi="Arial"/>
          <w:color w:val="231F20"/>
          <w:kern w:val="0"/>
          <w:sz w:val="18"/>
          <w:szCs w:val="24"/>
        </w:rPr>
        <w:t>#&gt;: 00FF 46B9</w:t>
      </w:r>
      <w:r>
        <w:rPr>
          <w:rFonts w:ascii="Times New Roman" w:hAnsi="Times New Roman"/>
          <w:color w:val="000000"/>
          <w:kern w:val="0"/>
          <w:sz w:val="20"/>
          <w:szCs w:val="24"/>
        </w:rPr>
        <w:t xml:space="preserve"> </w:t>
      </w:r>
    </w:p>
    <w:p>
      <w:pPr>
        <w:autoSpaceDE w:val="0"/>
        <w:autoSpaceDN w:val="0"/>
        <w:adjustRightInd w:val="0"/>
        <w:spacing w:line="200" w:lineRule="exact"/>
        <w:ind w:right="-22"/>
        <w:jc w:val="left"/>
        <w:rPr>
          <w:rFonts w:ascii="Times New Roman" w:hAnsi="Times New Roman"/>
          <w:color w:val="000000"/>
          <w:kern w:val="0"/>
          <w:sz w:val="20"/>
          <w:szCs w:val="24"/>
        </w:rPr>
      </w:pPr>
      <w:r>
        <w:rPr>
          <w:rFonts w:ascii="Times New Roman" w:hAnsi="Times New Roman"/>
          <w:color w:val="000000"/>
          <w:kern w:val="0"/>
          <w:sz w:val="20"/>
          <w:szCs w:val="24"/>
        </w:rPr>
        <w:t xml:space="preserve"> </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Output B:</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#1: 00FF 17E8</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#2: 00FF 12ED</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#3: 00FF 59A6</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#4: 00FF 08F7</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#&lt;: 00FF 19E6</w:t>
      </w:r>
    </w:p>
    <w:p>
      <w:pPr>
        <w:autoSpaceDE w:val="0"/>
        <w:autoSpaceDN w:val="0"/>
        <w:adjustRightInd w:val="0"/>
        <w:spacing w:line="200" w:lineRule="exact"/>
        <w:ind w:right="-22"/>
        <w:jc w:val="left"/>
        <w:rPr>
          <w:rFonts w:ascii="Times New Roman" w:hAnsi="Times New Roman"/>
          <w:color w:val="000000"/>
          <w:kern w:val="0"/>
          <w:sz w:val="20"/>
          <w:szCs w:val="24"/>
        </w:rPr>
      </w:pPr>
      <w:r>
        <w:rPr>
          <w:rFonts w:ascii="Arial" w:hAnsi="Arial"/>
          <w:color w:val="231F20"/>
          <w:kern w:val="0"/>
          <w:sz w:val="18"/>
          <w:szCs w:val="24"/>
        </w:rPr>
        <w:t>#&gt;: 00FF 15EA</w:t>
      </w:r>
      <w:r>
        <w:rPr>
          <w:rFonts w:ascii="Times New Roman" w:hAnsi="Times New Roman"/>
          <w:color w:val="000000"/>
          <w:kern w:val="0"/>
          <w:sz w:val="20"/>
          <w:szCs w:val="24"/>
        </w:rPr>
        <w:t xml:space="preserve"> </w:t>
      </w:r>
    </w:p>
    <w:p>
      <w:pPr>
        <w:autoSpaceDE w:val="0"/>
        <w:autoSpaceDN w:val="0"/>
        <w:adjustRightInd w:val="0"/>
        <w:spacing w:line="200" w:lineRule="exact"/>
        <w:ind w:right="-22"/>
        <w:jc w:val="left"/>
        <w:rPr>
          <w:rFonts w:ascii="Times New Roman" w:hAnsi="Times New Roman"/>
          <w:color w:val="000000"/>
          <w:kern w:val="0"/>
          <w:sz w:val="20"/>
          <w:szCs w:val="24"/>
        </w:rPr>
      </w:pPr>
    </w:p>
    <w:p>
      <w:pPr>
        <w:autoSpaceDE w:val="0"/>
        <w:autoSpaceDN w:val="0"/>
        <w:adjustRightInd w:val="0"/>
        <w:spacing w:line="200" w:lineRule="exact"/>
        <w:ind w:right="-22"/>
        <w:jc w:val="left"/>
        <w:rPr>
          <w:rFonts w:ascii="Times New Roman" w:hAnsi="Times New Roman"/>
          <w:color w:val="000000"/>
          <w:kern w:val="0"/>
          <w:sz w:val="20"/>
          <w:szCs w:val="24"/>
        </w:rPr>
      </w:pPr>
    </w:p>
    <w:p>
      <w:pPr>
        <w:autoSpaceDE w:val="0"/>
        <w:autoSpaceDN w:val="0"/>
        <w:adjustRightInd w:val="0"/>
        <w:spacing w:line="200" w:lineRule="exact"/>
        <w:ind w:right="-22"/>
        <w:jc w:val="left"/>
        <w:rPr>
          <w:rFonts w:ascii="Times New Roman" w:hAnsi="Times New Roman"/>
          <w:color w:val="000000"/>
          <w:kern w:val="0"/>
          <w:sz w:val="20"/>
          <w:szCs w:val="24"/>
        </w:rPr>
      </w:pPr>
    </w:p>
    <w:p>
      <w:pPr>
        <w:autoSpaceDE w:val="0"/>
        <w:autoSpaceDN w:val="0"/>
        <w:adjustRightInd w:val="0"/>
        <w:spacing w:line="200" w:lineRule="exact"/>
        <w:ind w:right="-22"/>
        <w:jc w:val="left"/>
        <w:rPr>
          <w:rFonts w:ascii="Times New Roman" w:hAnsi="Times New Roman"/>
          <w:color w:val="000000"/>
          <w:kern w:val="0"/>
          <w:sz w:val="20"/>
          <w:szCs w:val="24"/>
        </w:rPr>
      </w:pPr>
    </w:p>
    <w:p>
      <w:pPr>
        <w:autoSpaceDE w:val="0"/>
        <w:autoSpaceDN w:val="0"/>
        <w:adjustRightInd w:val="0"/>
        <w:spacing w:line="225" w:lineRule="exact"/>
        <w:ind w:right="-22"/>
        <w:jc w:val="left"/>
        <w:rPr>
          <w:rFonts w:hint="eastAsia" w:ascii="微软雅黑" w:hAnsi="微软雅黑" w:eastAsia="微软雅黑"/>
          <w:color w:val="231F20"/>
          <w:kern w:val="0"/>
          <w:sz w:val="18"/>
          <w:szCs w:val="24"/>
        </w:rPr>
      </w:pP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Output C:</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#1: 00FF 47B8</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#2: 00FF 07F8</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#3: 00FF 40BF</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#4: 00FF 02FD</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#&lt;: 00FF 5EA1</w:t>
      </w: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#&gt;: 00FF 03FC</w:t>
      </w:r>
    </w:p>
    <w:p>
      <w:pPr>
        <w:autoSpaceDE w:val="0"/>
        <w:autoSpaceDN w:val="0"/>
        <w:adjustRightInd w:val="0"/>
        <w:spacing w:line="200" w:lineRule="exact"/>
        <w:ind w:right="-22"/>
        <w:jc w:val="left"/>
        <w:rPr>
          <w:rFonts w:ascii="Times New Roman" w:hAnsi="Times New Roman"/>
          <w:color w:val="000000"/>
          <w:kern w:val="0"/>
          <w:sz w:val="20"/>
          <w:szCs w:val="24"/>
        </w:rPr>
      </w:pPr>
    </w:p>
    <w:p>
      <w:pPr>
        <w:autoSpaceDE w:val="0"/>
        <w:autoSpaceDN w:val="0"/>
        <w:adjustRightInd w:val="0"/>
        <w:spacing w:line="200" w:lineRule="exact"/>
        <w:ind w:right="-22"/>
        <w:jc w:val="left"/>
        <w:rPr>
          <w:rFonts w:ascii="Arial" w:hAnsi="Arial"/>
          <w:color w:val="231F20"/>
          <w:kern w:val="0"/>
          <w:sz w:val="18"/>
          <w:szCs w:val="24"/>
        </w:rPr>
      </w:pPr>
      <w:r>
        <w:rPr>
          <w:rFonts w:ascii="Arial" w:hAnsi="Arial"/>
          <w:color w:val="231F20"/>
          <w:kern w:val="0"/>
          <w:sz w:val="18"/>
          <w:szCs w:val="24"/>
        </w:rPr>
        <w:t>Output D:</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#1: 00FF 0AF5</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#2: 00FF 1EE1</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#3: 00FF 0EF1</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#4: 00FF 1AE5</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#&lt;: 00FF 18E7</w:t>
      </w:r>
    </w:p>
    <w:p>
      <w:pPr>
        <w:autoSpaceDE w:val="0"/>
        <w:autoSpaceDN w:val="0"/>
        <w:adjustRightInd w:val="0"/>
        <w:spacing w:line="225" w:lineRule="exact"/>
        <w:ind w:right="-22"/>
        <w:jc w:val="left"/>
        <w:rPr>
          <w:rFonts w:ascii="Arial" w:hAnsi="Arial"/>
          <w:color w:val="231F20"/>
          <w:kern w:val="0"/>
          <w:sz w:val="18"/>
          <w:szCs w:val="24"/>
        </w:rPr>
      </w:pPr>
      <w:r>
        <w:rPr>
          <w:rFonts w:ascii="Arial" w:hAnsi="Arial"/>
          <w:color w:val="231F20"/>
          <w:kern w:val="0"/>
          <w:sz w:val="18"/>
          <w:szCs w:val="24"/>
        </w:rPr>
        <w:t>#&gt;: 00FF 51AE</w:t>
      </w:r>
    </w:p>
    <w:p>
      <w:pPr>
        <w:autoSpaceDE w:val="0"/>
        <w:autoSpaceDN w:val="0"/>
        <w:adjustRightInd w:val="0"/>
        <w:jc w:val="left"/>
        <w:rPr>
          <w:rFonts w:hint="eastAsia" w:ascii="微软雅黑" w:hAnsi="微软雅黑" w:eastAsia="微软雅黑"/>
          <w:kern w:val="0"/>
          <w:sz w:val="24"/>
          <w:szCs w:val="24"/>
        </w:rPr>
        <w:sectPr>
          <w:type w:val="continuous"/>
          <w:pgSz w:w="12240" w:h="15840"/>
          <w:pgMar w:top="454" w:right="670" w:bottom="364" w:left="720" w:header="0" w:footer="0" w:gutter="0"/>
          <w:cols w:equalWidth="0" w:num="2">
            <w:col w:w="7560" w:space="425"/>
            <w:col w:w="2865"/>
          </w:cols>
        </w:sectPr>
      </w:pPr>
    </w:p>
    <w:p>
      <w:pPr>
        <w:autoSpaceDE w:val="0"/>
        <w:autoSpaceDN w:val="0"/>
        <w:adjustRightInd w:val="0"/>
        <w:spacing w:line="200" w:lineRule="exact"/>
        <w:ind w:right="-22"/>
        <w:jc w:val="left"/>
        <w:rPr>
          <w:rFonts w:ascii="微软雅黑" w:hAnsi="微软雅黑" w:eastAsia="微软雅黑"/>
          <w:color w:val="000000"/>
          <w:kern w:val="0"/>
          <w:sz w:val="20"/>
          <w:szCs w:val="24"/>
        </w:rPr>
      </w:pP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16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000000"/>
          <w:kern w:val="0"/>
          <w:sz w:val="20"/>
          <w:szCs w:val="24"/>
        </w:rPr>
      </w:pPr>
      <w:r>
        <w:rPr>
          <w:rFonts w:ascii="微软雅黑" w:hAnsi="微软雅黑" w:eastAsia="微软雅黑"/>
          <w:color w:val="000000"/>
          <w:kern w:val="0"/>
          <w:sz w:val="20"/>
          <w:szCs w:val="24"/>
        </w:rPr>
        <w:t xml:space="preserve"> </w:t>
      </w:r>
    </w:p>
    <w:p>
      <w:pPr>
        <w:autoSpaceDE w:val="0"/>
        <w:autoSpaceDN w:val="0"/>
        <w:adjustRightInd w:val="0"/>
        <w:spacing w:line="200" w:lineRule="exact"/>
        <w:ind w:right="-22"/>
        <w:jc w:val="left"/>
        <w:rPr>
          <w:rFonts w:ascii="微软雅黑" w:hAnsi="微软雅黑" w:eastAsia="微软雅黑"/>
          <w:color w:val="231F20"/>
          <w:kern w:val="0"/>
          <w:sz w:val="16"/>
          <w:szCs w:val="24"/>
        </w:rPr>
      </w:pPr>
      <w:r>
        <w:rPr>
          <w:rFonts w:ascii="微软雅黑" w:hAnsi="微软雅黑" w:eastAsia="微软雅黑"/>
          <w:color w:val="000000"/>
          <w:kern w:val="0"/>
          <w:sz w:val="20"/>
          <w:szCs w:val="24"/>
        </w:rPr>
        <w:t xml:space="preserve"> </w:t>
      </w:r>
    </w:p>
    <w:p>
      <w:pPr>
        <w:autoSpaceDE w:val="0"/>
        <w:autoSpaceDN w:val="0"/>
        <w:adjustRightInd w:val="0"/>
        <w:spacing w:line="240" w:lineRule="exact"/>
        <w:ind w:right="-6"/>
        <w:rPr>
          <w:rFonts w:ascii="微软雅黑" w:hAnsi="微软雅黑" w:eastAsia="微软雅黑"/>
          <w:kern w:val="0"/>
          <w:sz w:val="24"/>
          <w:szCs w:val="24"/>
        </w:rPr>
        <w:sectPr>
          <w:type w:val="continuous"/>
          <w:pgSz w:w="12240" w:h="15840"/>
          <w:pgMar w:top="2200" w:right="720" w:bottom="720" w:left="720" w:header="720" w:footer="720" w:gutter="0"/>
          <w:cols w:equalWidth="0" w:num="3">
            <w:col w:w="5444" w:space="136"/>
            <w:col w:w="2521" w:space="0"/>
            <w:col w:w="0"/>
          </w:cols>
        </w:sectPr>
      </w:pPr>
      <w:r>
        <w:rPr>
          <w:rFonts w:ascii="微软雅黑" w:hAnsi="微软雅黑" w:eastAsia="微软雅黑"/>
          <w:kern w:val="0"/>
          <w:sz w:val="24"/>
          <w:szCs w:val="24"/>
        </w:rPr>
        <w:br w:type="column"/>
      </w:r>
      <w:r>
        <w:rPr>
          <w:rFonts w:ascii="微软雅黑" w:hAnsi="微软雅黑" w:eastAsia="微软雅黑"/>
          <w:color w:val="000000"/>
          <w:kern w:val="0"/>
          <w:sz w:val="20"/>
          <w:szCs w:val="24"/>
        </w:rPr>
        <w:t xml:space="preserve"> </w:t>
      </w:r>
    </w:p>
    <w:p>
      <w:pPr>
        <w:autoSpaceDE w:val="0"/>
        <w:autoSpaceDN w:val="0"/>
        <w:adjustRightInd w:val="0"/>
        <w:spacing w:line="585" w:lineRule="exact"/>
        <w:ind w:right="-45"/>
        <w:jc w:val="left"/>
        <w:rPr>
          <w:rFonts w:ascii="微软雅黑" w:hAnsi="微软雅黑" w:eastAsia="微软雅黑"/>
          <w:color w:val="231F20"/>
          <w:kern w:val="0"/>
          <w:sz w:val="16"/>
          <w:szCs w:val="24"/>
        </w:rPr>
        <w:sectPr>
          <w:type w:val="continuous"/>
          <w:pgSz w:w="12240" w:h="15840"/>
          <w:pgMar w:top="2200" w:right="694" w:bottom="720" w:left="720" w:header="720" w:footer="720" w:gutter="0"/>
          <w:cols w:equalWidth="0" w:num="1">
            <w:col w:w="10826"/>
          </w:cols>
        </w:sectPr>
      </w:pPr>
      <w:r>
        <w:rPr>
          <w:rFonts w:ascii="微软雅黑" w:hAnsi="微软雅黑" w:eastAsia="微软雅黑"/>
          <w:color w:val="000000"/>
          <w:kern w:val="0"/>
          <w:sz w:val="20"/>
          <w:szCs w:val="24"/>
        </w:rPr>
        <w:t xml:space="preserve"> </w:t>
      </w:r>
      <w:r>
        <w:rPr>
          <w:rFonts w:ascii="微软雅黑" w:hAnsi="微软雅黑" w:eastAsia="微软雅黑"/>
        </w:rPr>
        <w:drawing>
          <wp:anchor distT="0" distB="0" distL="114300" distR="114300" simplePos="0" relativeHeight="251713536" behindDoc="1" locked="0" layoutInCell="1" allowOverlap="1">
            <wp:simplePos x="0" y="0"/>
            <wp:positionH relativeFrom="column">
              <wp:posOffset>64135</wp:posOffset>
            </wp:positionH>
            <wp:positionV relativeFrom="paragraph">
              <wp:posOffset>1438910</wp:posOffset>
            </wp:positionV>
            <wp:extent cx="6729730" cy="6431280"/>
            <wp:effectExtent l="0" t="0" r="0" b="0"/>
            <wp:wrapNone/>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noChangeArrowheads="1"/>
                    </pic:cNvPicPr>
                  </pic:nvPicPr>
                  <pic:blipFill>
                    <a:blip r:embed="rId17"/>
                    <a:srcRect/>
                    <a:stretch>
                      <a:fillRect/>
                    </a:stretch>
                  </pic:blipFill>
                  <pic:spPr>
                    <a:xfrm>
                      <a:off x="0" y="0"/>
                      <a:ext cx="6729730" cy="6431280"/>
                    </a:xfrm>
                    <a:prstGeom prst="rect">
                      <a:avLst/>
                    </a:prstGeom>
                    <a:noFill/>
                    <a:ln>
                      <a:noFill/>
                    </a:ln>
                  </pic:spPr>
                </pic:pic>
              </a:graphicData>
            </a:graphic>
          </wp:anchor>
        </w:drawing>
      </w:r>
      <w:r>
        <w:rPr>
          <w:rFonts w:ascii="微软雅黑" w:hAnsi="微软雅黑" w:eastAsia="微软雅黑"/>
          <w:color w:val="000000"/>
          <w:kern w:val="0"/>
          <w:sz w:val="20"/>
          <w:szCs w:val="24"/>
        </w:rPr>
        <w:t xml:space="preserve"> </w:t>
      </w:r>
    </w:p>
    <w:p>
      <w:pPr>
        <w:pStyle w:val="2"/>
      </w:pPr>
      <w:bookmarkStart w:id="7" w:name="_Toc501124125"/>
      <w:bookmarkStart w:id="8" w:name="_Toc501463198"/>
      <w:r>
        <w:rPr>
          <w:rFonts w:hint="eastAsia"/>
        </w:rPr>
        <w:t>PC 工具</w:t>
      </w:r>
      <w:r>
        <w:t xml:space="preserve"> Matrix Mate </w:t>
      </w:r>
      <w:bookmarkEnd w:id="7"/>
      <w:r>
        <w:rPr>
          <w:rFonts w:hint="eastAsia"/>
        </w:rPr>
        <w:t>使用指南</w:t>
      </w:r>
      <w:bookmarkEnd w:id="8"/>
    </w:p>
    <w:p/>
    <w:p/>
    <w:p>
      <w:pPr>
        <w:rPr>
          <w:rFonts w:ascii="微软雅黑" w:hAnsi="微软雅黑" w:eastAsia="微软雅黑"/>
        </w:rPr>
      </w:pPr>
    </w:p>
    <w:p>
      <w:pPr>
        <w:rPr>
          <w:rFonts w:ascii="微软雅黑" w:hAnsi="微软雅黑" w:eastAsia="微软雅黑"/>
        </w:rPr>
        <w:sectPr>
          <w:pgSz w:w="12240" w:h="15840"/>
          <w:pgMar w:top="2138" w:right="720" w:bottom="658" w:left="1440" w:header="0" w:footer="0" w:gutter="0"/>
          <w:cols w:space="720" w:num="1"/>
        </w:sectPr>
      </w:pPr>
    </w:p>
    <w:p>
      <w:pPr>
        <w:pStyle w:val="5"/>
        <w:rPr>
          <w:rFonts w:ascii="微软雅黑" w:hAnsi="微软雅黑" w:eastAsia="微软雅黑"/>
        </w:rPr>
      </w:pPr>
      <w:r>
        <w:rPr>
          <w:rFonts w:ascii="微软雅黑" w:hAnsi="微软雅黑" w:eastAsia="微软雅黑"/>
        </w:rPr>
        <w:t>Matrix Mate</w:t>
      </w:r>
      <w:r>
        <w:rPr>
          <w:rFonts w:hint="eastAsia" w:ascii="微软雅黑" w:hAnsi="微软雅黑" w:eastAsia="微软雅黑"/>
        </w:rPr>
        <w:t>界面</w:t>
      </w:r>
      <w:r>
        <w:rPr>
          <w:rFonts w:ascii="微软雅黑" w:hAnsi="微软雅黑" w:eastAsia="微软雅黑"/>
        </w:rPr>
        <w:t>:</w:t>
      </w:r>
    </w:p>
    <w:p>
      <w:pPr>
        <w:rPr>
          <w:rFonts w:ascii="微软雅黑" w:hAnsi="微软雅黑" w:eastAsia="微软雅黑"/>
        </w:rPr>
      </w:pPr>
      <w:r>
        <w:drawing>
          <wp:inline distT="0" distB="0" distL="0" distR="0">
            <wp:extent cx="2971800" cy="23088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8"/>
                    <a:stretch>
                      <a:fillRect/>
                    </a:stretch>
                  </pic:blipFill>
                  <pic:spPr>
                    <a:xfrm>
                      <a:off x="0" y="0"/>
                      <a:ext cx="2971800" cy="2308860"/>
                    </a:xfrm>
                    <a:prstGeom prst="rect">
                      <a:avLst/>
                    </a:prstGeom>
                  </pic:spPr>
                </pic:pic>
              </a:graphicData>
            </a:graphic>
          </wp:inline>
        </w:drawing>
      </w:r>
    </w:p>
    <w:p>
      <w:pPr>
        <w:rPr>
          <w:rFonts w:ascii="微软雅黑" w:hAnsi="微软雅黑" w:eastAsia="微软雅黑"/>
        </w:rPr>
      </w:pPr>
    </w:p>
    <w:p>
      <w:pPr>
        <w:pStyle w:val="3"/>
        <w:numPr>
          <w:ilvl w:val="0"/>
          <w:numId w:val="12"/>
        </w:numPr>
        <w:autoSpaceDE w:val="0"/>
        <w:autoSpaceDN w:val="0"/>
        <w:adjustRightInd w:val="0"/>
        <w:spacing w:line="240" w:lineRule="exact"/>
        <w:ind w:right="-22" w:firstLineChars="0"/>
        <w:rPr>
          <w:rStyle w:val="24"/>
          <w:rFonts w:ascii="微软雅黑" w:hAnsi="微软雅黑" w:eastAsia="微软雅黑" w:cs="Arial"/>
          <w:b/>
          <w:sz w:val="18"/>
          <w:szCs w:val="18"/>
        </w:rPr>
      </w:pPr>
      <w:r>
        <w:rPr>
          <w:rFonts w:ascii="微软雅黑" w:hAnsi="微软雅黑" w:eastAsia="微软雅黑" w:cs="Arial"/>
          <w:b/>
          <w:sz w:val="18"/>
          <w:szCs w:val="18"/>
        </w:rPr>
        <w:t xml:space="preserve">Matrix Mate </w:t>
      </w:r>
      <w:r>
        <w:rPr>
          <w:rFonts w:hint="eastAsia" w:ascii="微软雅黑" w:hAnsi="微软雅黑" w:eastAsia="微软雅黑" w:cs="Arial"/>
          <w:b/>
          <w:sz w:val="18"/>
          <w:szCs w:val="18"/>
        </w:rPr>
        <w:t>是免</w:t>
      </w:r>
      <w:r>
        <w:rPr>
          <w:rFonts w:ascii="微软雅黑" w:hAnsi="微软雅黑" w:eastAsia="微软雅黑" w:cs="Arial"/>
          <w:b/>
          <w:sz w:val="18"/>
          <w:szCs w:val="18"/>
        </w:rPr>
        <w:t>安装软件，支持Windows 32</w:t>
      </w:r>
      <w:r>
        <w:rPr>
          <w:rFonts w:hint="eastAsia" w:ascii="微软雅黑" w:hAnsi="微软雅黑" w:eastAsia="微软雅黑" w:cs="Arial"/>
          <w:b/>
          <w:sz w:val="18"/>
          <w:szCs w:val="18"/>
        </w:rPr>
        <w:t>位</w:t>
      </w:r>
      <w:r>
        <w:rPr>
          <w:rFonts w:ascii="微软雅黑" w:hAnsi="微软雅黑" w:eastAsia="微软雅黑" w:cs="Arial"/>
          <w:b/>
          <w:sz w:val="18"/>
          <w:szCs w:val="18"/>
        </w:rPr>
        <w:t>和</w:t>
      </w:r>
      <w:r>
        <w:rPr>
          <w:rFonts w:hint="eastAsia" w:ascii="微软雅黑" w:hAnsi="微软雅黑" w:eastAsia="微软雅黑" w:cs="Arial"/>
          <w:b/>
          <w:sz w:val="18"/>
          <w:szCs w:val="18"/>
        </w:rPr>
        <w:t>64位</w:t>
      </w:r>
      <w:r>
        <w:rPr>
          <w:rFonts w:ascii="微软雅黑" w:hAnsi="微软雅黑" w:eastAsia="微软雅黑" w:cs="Arial"/>
          <w:b/>
          <w:sz w:val="18"/>
          <w:szCs w:val="18"/>
        </w:rPr>
        <w:t>系统；</w:t>
      </w:r>
    </w:p>
    <w:p>
      <w:pPr>
        <w:pStyle w:val="3"/>
        <w:numPr>
          <w:ilvl w:val="0"/>
          <w:numId w:val="12"/>
        </w:numPr>
        <w:autoSpaceDE w:val="0"/>
        <w:autoSpaceDN w:val="0"/>
        <w:adjustRightInd w:val="0"/>
        <w:spacing w:line="240" w:lineRule="exact"/>
        <w:ind w:right="-22" w:firstLineChars="0"/>
        <w:rPr>
          <w:rFonts w:ascii="微软雅黑" w:hAnsi="微软雅黑" w:eastAsia="微软雅黑" w:cs="Arial"/>
          <w:b/>
          <w:sz w:val="18"/>
          <w:szCs w:val="18"/>
        </w:rPr>
      </w:pPr>
      <w:r>
        <w:rPr>
          <w:rFonts w:hint="eastAsia" w:ascii="微软雅黑" w:hAnsi="微软雅黑" w:eastAsia="微软雅黑" w:cs="Arial"/>
          <w:b/>
          <w:sz w:val="18"/>
          <w:szCs w:val="18"/>
        </w:rPr>
        <w:t>用户</w:t>
      </w:r>
      <w:r>
        <w:rPr>
          <w:rFonts w:ascii="微软雅黑" w:hAnsi="微软雅黑" w:eastAsia="微软雅黑" w:cs="Arial"/>
          <w:b/>
          <w:sz w:val="18"/>
          <w:szCs w:val="18"/>
        </w:rPr>
        <w:t>可以通过用这个工具</w:t>
      </w:r>
      <w:r>
        <w:rPr>
          <w:rFonts w:hint="eastAsia" w:ascii="微软雅黑" w:hAnsi="微软雅黑" w:eastAsia="微软雅黑" w:cs="Arial"/>
          <w:b/>
          <w:sz w:val="18"/>
          <w:szCs w:val="18"/>
        </w:rPr>
        <w:t>通过</w:t>
      </w:r>
      <w:r>
        <w:rPr>
          <w:rFonts w:ascii="微软雅黑" w:hAnsi="微软雅黑" w:eastAsia="微软雅黑" w:cs="Arial"/>
          <w:b/>
          <w:sz w:val="18"/>
          <w:szCs w:val="18"/>
        </w:rPr>
        <w:t>串口控制矩阵</w:t>
      </w:r>
      <w:r>
        <w:rPr>
          <w:rFonts w:hint="eastAsia" w:ascii="微软雅黑" w:hAnsi="微软雅黑" w:eastAsia="微软雅黑" w:cs="Arial"/>
          <w:b/>
          <w:sz w:val="18"/>
          <w:szCs w:val="18"/>
        </w:rPr>
        <w:t>；</w:t>
      </w:r>
    </w:p>
    <w:p>
      <w:pPr>
        <w:pStyle w:val="3"/>
        <w:ind w:left="360" w:firstLine="0" w:firstLineChars="0"/>
        <w:rPr>
          <w:rFonts w:ascii="微软雅黑" w:hAnsi="微软雅黑" w:eastAsia="微软雅黑"/>
        </w:rPr>
      </w:pPr>
    </w:p>
    <w:p>
      <w:pPr>
        <w:pStyle w:val="5"/>
        <w:rPr>
          <w:rFonts w:ascii="微软雅黑" w:hAnsi="微软雅黑" w:eastAsia="微软雅黑"/>
        </w:rPr>
      </w:pPr>
      <w:r>
        <w:rPr>
          <w:rFonts w:hint="eastAsia" w:ascii="微软雅黑" w:hAnsi="微软雅黑" w:eastAsia="微软雅黑"/>
        </w:rPr>
        <w:t>如何</w:t>
      </w:r>
      <w:r>
        <w:rPr>
          <w:rFonts w:ascii="微软雅黑" w:hAnsi="微软雅黑" w:eastAsia="微软雅黑"/>
        </w:rPr>
        <w:t xml:space="preserve">利用 Matrix Mate </w:t>
      </w:r>
      <w:r>
        <w:rPr>
          <w:rFonts w:hint="eastAsia" w:ascii="微软雅黑" w:hAnsi="微软雅黑" w:eastAsia="微软雅黑"/>
        </w:rPr>
        <w:t>通过</w:t>
      </w:r>
      <w:r>
        <w:rPr>
          <w:rFonts w:ascii="微软雅黑" w:hAnsi="微软雅黑" w:eastAsia="微软雅黑"/>
        </w:rPr>
        <w:t>串口控制矩阵:</w:t>
      </w:r>
    </w:p>
    <w:p>
      <w:pPr>
        <w:pStyle w:val="3"/>
        <w:numPr>
          <w:ilvl w:val="0"/>
          <w:numId w:val="13"/>
        </w:numPr>
        <w:ind w:firstLineChars="0"/>
      </w:pPr>
      <w:r>
        <w:rPr>
          <w:rFonts w:hint="eastAsia"/>
        </w:rPr>
        <w:t>用</w:t>
      </w:r>
      <w:r>
        <w:t>随机配送的USB转DB9</w:t>
      </w:r>
      <w:r>
        <w:rPr>
          <w:rFonts w:hint="eastAsia"/>
        </w:rPr>
        <w:t>串口</w:t>
      </w:r>
      <w:r>
        <w:t>线，或者</w:t>
      </w:r>
      <w:r>
        <w:rPr>
          <w:rFonts w:hint="eastAsia"/>
        </w:rPr>
        <w:t>和</w:t>
      </w:r>
      <w:r>
        <w:t>随机配送串口线</w:t>
      </w:r>
      <w:r>
        <w:rPr>
          <w:rFonts w:hint="eastAsia"/>
        </w:rPr>
        <w:t>规格</w:t>
      </w:r>
      <w:r>
        <w:t>相同的串口线连接矩阵和</w:t>
      </w:r>
      <w:r>
        <w:rPr>
          <w:rFonts w:hint="eastAsia"/>
        </w:rPr>
        <w:t>电脑</w:t>
      </w:r>
      <w:r>
        <w:t>，</w:t>
      </w:r>
      <w:r>
        <w:rPr>
          <w:rFonts w:hint="eastAsia"/>
        </w:rPr>
        <w:t>如果</w:t>
      </w:r>
      <w:r>
        <w:t>是第一次用随机配送的串口线</w:t>
      </w:r>
      <w:r>
        <w:rPr>
          <w:rFonts w:hint="eastAsia"/>
        </w:rPr>
        <w:t>，</w:t>
      </w:r>
      <w:r>
        <w:t>需要先安装串口线驱动，驱动在随机配送的光盘里面有;</w:t>
      </w:r>
    </w:p>
    <w:p>
      <w:pPr>
        <w:pStyle w:val="3"/>
        <w:numPr>
          <w:ilvl w:val="0"/>
          <w:numId w:val="13"/>
        </w:numPr>
        <w:ind w:firstLineChars="0"/>
      </w:pPr>
      <w:r>
        <w:rPr>
          <w:rFonts w:hint="eastAsia"/>
        </w:rPr>
        <w:t>双击</w:t>
      </w:r>
      <w:r>
        <w:t>Matrix Mate.exe.</w:t>
      </w:r>
      <w:r>
        <w:rPr>
          <w:rFonts w:hint="eastAsia"/>
        </w:rPr>
        <w:t>打开</w:t>
      </w:r>
      <w:r>
        <w:t>运行控制软件；</w:t>
      </w:r>
    </w:p>
    <w:p>
      <w:pPr>
        <w:pStyle w:val="3"/>
        <w:numPr>
          <w:ilvl w:val="0"/>
          <w:numId w:val="13"/>
        </w:numPr>
        <w:ind w:firstLineChars="0"/>
      </w:pPr>
      <w:r>
        <w:rPr>
          <w:rFonts w:hint="eastAsia"/>
        </w:rPr>
        <w:t>选择</w:t>
      </w:r>
      <w:r>
        <w:t>正确的COM口，</w:t>
      </w:r>
      <w:r>
        <w:rPr>
          <w:rFonts w:hint="eastAsia"/>
        </w:rPr>
        <w:t>选择操作</w:t>
      </w:r>
      <w:r>
        <w:t>方式为串口</w:t>
      </w:r>
      <w:r>
        <w:rPr>
          <w:rFonts w:hint="eastAsia"/>
        </w:rPr>
        <w:t>，</w:t>
      </w:r>
      <w:r>
        <w:t>然后点击状态旁边的按键，连接矩阵；如果连接成功后会显示输入输出对应的关系；</w:t>
      </w:r>
    </w:p>
    <w:p>
      <w:pPr>
        <w:pStyle w:val="3"/>
        <w:numPr>
          <w:ilvl w:val="0"/>
          <w:numId w:val="13"/>
        </w:numPr>
        <w:ind w:firstLineChars="0"/>
      </w:pPr>
      <w:r>
        <w:rPr>
          <w:rFonts w:hint="eastAsia"/>
        </w:rPr>
        <w:t>单击输出</w:t>
      </w:r>
      <w:r>
        <w:t>对应的输入的方框</w:t>
      </w:r>
      <w:r>
        <w:rPr>
          <w:rFonts w:hint="eastAsia"/>
        </w:rPr>
        <w:t>切换</w:t>
      </w:r>
      <w:r>
        <w:t>输入，如果切换成功，对应的方框会显示为蓝色；</w:t>
      </w:r>
    </w:p>
    <w:p>
      <w:pPr>
        <w:pStyle w:val="3"/>
        <w:numPr>
          <w:ilvl w:val="0"/>
          <w:numId w:val="13"/>
        </w:numPr>
        <w:ind w:firstLineChars="0"/>
      </w:pPr>
      <w:r>
        <w:rPr>
          <w:rFonts w:hint="eastAsia"/>
        </w:rPr>
        <w:t>问题</w:t>
      </w:r>
      <w:r>
        <w:t>解决指南：如果通过串口连接不上设备</w:t>
      </w:r>
    </w:p>
    <w:p>
      <w:pPr>
        <w:pStyle w:val="3"/>
        <w:numPr>
          <w:ilvl w:val="0"/>
          <w:numId w:val="13"/>
        </w:numPr>
        <w:ind w:firstLineChars="0"/>
      </w:pPr>
      <w:r>
        <w:t>检查COM口是否选择正确</w:t>
      </w:r>
      <w:r>
        <w:rPr>
          <w:rFonts w:hint="eastAsia"/>
        </w:rPr>
        <w:t>（Matrix</w:t>
      </w:r>
      <w:r>
        <w:t xml:space="preserve"> Mate控制软件会自动</w:t>
      </w:r>
      <w:r>
        <w:rPr>
          <w:rFonts w:hint="eastAsia"/>
        </w:rPr>
        <w:t>检测</w:t>
      </w:r>
      <w:r>
        <w:t>电脑的COM口，如果电脑只连接了一路串口的话，工具检测到的</w:t>
      </w:r>
      <w:r>
        <w:rPr>
          <w:rFonts w:hint="eastAsia"/>
        </w:rPr>
        <w:t>COM</w:t>
      </w:r>
      <w:r>
        <w:t>口就是正确的COM口</w:t>
      </w:r>
      <w:r>
        <w:rPr>
          <w:rFonts w:hint="eastAsia"/>
        </w:rPr>
        <w:t>）；</w:t>
      </w:r>
    </w:p>
    <w:p>
      <w:pPr>
        <w:pStyle w:val="3"/>
        <w:numPr>
          <w:ilvl w:val="0"/>
          <w:numId w:val="13"/>
        </w:numPr>
        <w:ind w:firstLineChars="0"/>
      </w:pPr>
      <w:r>
        <w:rPr>
          <w:rFonts w:hint="eastAsia"/>
        </w:rPr>
        <w:t>检查串口</w:t>
      </w:r>
      <w:r>
        <w:t>是否与电脑和矩阵连接稳定可靠；</w:t>
      </w:r>
    </w:p>
    <w:p>
      <w:pPr>
        <w:pStyle w:val="3"/>
        <w:numPr>
          <w:ilvl w:val="0"/>
          <w:numId w:val="13"/>
        </w:numPr>
        <w:ind w:firstLineChars="0"/>
      </w:pPr>
      <w:r>
        <w:rPr>
          <w:rFonts w:hint="eastAsia"/>
        </w:rPr>
        <w:t>检查</w:t>
      </w:r>
      <w:r>
        <w:t>串口线是否完好；</w:t>
      </w:r>
    </w:p>
    <w:p>
      <w:pPr>
        <w:rPr>
          <w:rFonts w:hint="eastAsia" w:ascii="微软雅黑" w:hAnsi="微软雅黑" w:eastAsia="微软雅黑"/>
          <w:sz w:val="18"/>
          <w:szCs w:val="18"/>
        </w:rPr>
      </w:pPr>
    </w:p>
    <w:p>
      <w:pPr>
        <w:rPr>
          <w:rFonts w:ascii="微软雅黑" w:hAnsi="微软雅黑" w:eastAsia="微软雅黑"/>
          <w:sz w:val="28"/>
          <w:szCs w:val="28"/>
        </w:rPr>
      </w:pPr>
      <w:r>
        <w:rPr>
          <w:rFonts w:hint="eastAsia" w:ascii="微软雅黑" w:hAnsi="微软雅黑" w:eastAsia="微软雅黑"/>
          <w:sz w:val="28"/>
          <w:szCs w:val="28"/>
        </w:rPr>
        <w:t>Matrix</w:t>
      </w:r>
      <w:r>
        <w:rPr>
          <w:rFonts w:ascii="微软雅黑" w:hAnsi="微软雅黑" w:eastAsia="微软雅黑"/>
          <w:sz w:val="28"/>
          <w:szCs w:val="28"/>
        </w:rPr>
        <w:t xml:space="preserve"> Mate</w:t>
      </w:r>
      <w:r>
        <w:rPr>
          <w:rFonts w:hint="eastAsia" w:ascii="微软雅黑" w:hAnsi="微软雅黑" w:eastAsia="微软雅黑"/>
          <w:sz w:val="28"/>
          <w:szCs w:val="28"/>
        </w:rPr>
        <w:t>有哪些</w:t>
      </w:r>
      <w:r>
        <w:rPr>
          <w:rFonts w:ascii="微软雅黑" w:hAnsi="微软雅黑" w:eastAsia="微软雅黑"/>
          <w:sz w:val="28"/>
          <w:szCs w:val="28"/>
        </w:rPr>
        <w:t>功能：</w:t>
      </w:r>
    </w:p>
    <w:p>
      <w:pPr>
        <w:pStyle w:val="3"/>
        <w:numPr>
          <w:ilvl w:val="0"/>
          <w:numId w:val="14"/>
        </w:numPr>
        <w:ind w:firstLineChars="0"/>
      </w:pPr>
      <w:r>
        <w:rPr>
          <w:rFonts w:hint="eastAsia"/>
        </w:rPr>
        <w:t>切换</w:t>
      </w:r>
      <w:r>
        <w:t>：单击输出对应输入的方框，如果切换成功，对应的方框会显示为蓝色；</w:t>
      </w:r>
    </w:p>
    <w:p>
      <w:pPr>
        <w:pStyle w:val="3"/>
        <w:numPr>
          <w:ilvl w:val="0"/>
          <w:numId w:val="14"/>
        </w:numPr>
        <w:ind w:firstLineChars="0"/>
      </w:pPr>
      <w:r>
        <w:rPr>
          <w:rFonts w:hint="eastAsia"/>
        </w:rPr>
        <w:t>Save/Recall:模式调用/保存</w:t>
      </w:r>
      <w:r>
        <w:t>；</w:t>
      </w:r>
    </w:p>
    <w:p>
      <w:pPr>
        <w:pStyle w:val="3"/>
        <w:numPr>
          <w:ilvl w:val="0"/>
          <w:numId w:val="14"/>
        </w:numPr>
        <w:ind w:firstLineChars="0"/>
      </w:pPr>
      <w:r>
        <w:rPr>
          <w:rFonts w:hint="eastAsia"/>
        </w:rPr>
        <w:t>Reset</w:t>
      </w:r>
      <w:r>
        <w:t>：复位矩阵到出厂</w:t>
      </w:r>
      <w:r>
        <w:rPr>
          <w:rFonts w:hint="eastAsia"/>
        </w:rPr>
        <w:t>设置</w:t>
      </w:r>
      <w:r>
        <w:t>；</w:t>
      </w:r>
    </w:p>
    <w:p>
      <w:pPr>
        <w:pStyle w:val="3"/>
        <w:numPr>
          <w:ilvl w:val="0"/>
          <w:numId w:val="14"/>
        </w:numPr>
        <w:ind w:firstLineChars="0"/>
      </w:pPr>
      <w:r>
        <w:rPr>
          <w:rFonts w:hint="eastAsia"/>
        </w:rPr>
        <w:t>EDID</w:t>
      </w:r>
      <w:r>
        <w:t>读写：</w:t>
      </w:r>
      <w:r>
        <w:rPr>
          <w:rFonts w:hint="eastAsia"/>
        </w:rPr>
        <w:t>如</w:t>
      </w:r>
      <w:r>
        <w:t>右图，可以通过工具</w:t>
      </w:r>
      <w:r>
        <w:rPr>
          <w:rFonts w:hint="eastAsia"/>
        </w:rPr>
        <w:t>读取/保存与</w:t>
      </w:r>
      <w:r>
        <w:t>任何一个输出口</w:t>
      </w:r>
      <w:r>
        <w:rPr>
          <w:rFonts w:hint="eastAsia"/>
        </w:rPr>
        <w:t>连接</w:t>
      </w:r>
      <w:r>
        <w:t>的显示设备的EDID，可以</w:t>
      </w:r>
      <w:r>
        <w:rPr>
          <w:rFonts w:hint="eastAsia"/>
        </w:rPr>
        <w:t>打开已有</w:t>
      </w:r>
      <w:r>
        <w:t>的EDID数据，写</w:t>
      </w:r>
      <w:r>
        <w:rPr>
          <w:rFonts w:hint="eastAsia"/>
        </w:rPr>
        <w:t>到</w:t>
      </w:r>
      <w:r>
        <w:t>任何一个输入端口</w:t>
      </w:r>
      <w:r>
        <w:rPr>
          <w:rFonts w:hint="eastAsia"/>
        </w:rPr>
        <w:t>；</w:t>
      </w:r>
    </w:p>
    <w:p>
      <w:pPr>
        <w:rPr>
          <w:rFonts w:ascii="微软雅黑" w:hAnsi="微软雅黑" w:eastAsia="微软雅黑"/>
        </w:rPr>
      </w:pPr>
      <w:r>
        <w:rPr>
          <w:rFonts w:ascii="微软雅黑" w:hAnsi="微软雅黑" w:eastAsia="微软雅黑"/>
          <w:sz w:val="18"/>
          <w:szCs w:val="18"/>
        </w:rPr>
        <w:drawing>
          <wp:anchor distT="0" distB="0" distL="114300" distR="114300" simplePos="0" relativeHeight="251762688" behindDoc="0" locked="0" layoutInCell="1" allowOverlap="1">
            <wp:simplePos x="0" y="0"/>
            <wp:positionH relativeFrom="margin">
              <wp:align>right</wp:align>
            </wp:positionH>
            <wp:positionV relativeFrom="paragraph">
              <wp:posOffset>83185</wp:posOffset>
            </wp:positionV>
            <wp:extent cx="1852295" cy="2300605"/>
            <wp:effectExtent l="0" t="0" r="0" b="4445"/>
            <wp:wrapSquare wrapText="bothSides"/>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19"/>
                    <a:stretch>
                      <a:fillRect/>
                    </a:stretch>
                  </pic:blipFill>
                  <pic:spPr>
                    <a:xfrm>
                      <a:off x="0" y="0"/>
                      <a:ext cx="1852295" cy="2300605"/>
                    </a:xfrm>
                    <a:prstGeom prst="rect">
                      <a:avLst/>
                    </a:prstGeom>
                  </pic:spPr>
                </pic:pic>
              </a:graphicData>
            </a:graphic>
          </wp:anchor>
        </w:drawing>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hint="eastAsia" w:ascii="微软雅黑" w:hAnsi="微软雅黑" w:eastAsia="微软雅黑"/>
        </w:rPr>
      </w:pPr>
    </w:p>
    <w:p>
      <w:pPr>
        <w:pStyle w:val="3"/>
        <w:ind w:left="420" w:firstLine="0" w:firstLineChars="0"/>
        <w:rPr>
          <w:rFonts w:ascii="微软雅黑" w:hAnsi="微软雅黑" w:eastAsia="微软雅黑"/>
        </w:rPr>
      </w:pPr>
    </w:p>
    <w:p>
      <w:pPr>
        <w:pStyle w:val="2"/>
        <w:sectPr>
          <w:type w:val="continuous"/>
          <w:pgSz w:w="12240" w:h="15840"/>
          <w:pgMar w:top="2138" w:right="720" w:bottom="658" w:left="1440" w:header="0" w:footer="0" w:gutter="0"/>
          <w:cols w:space="720" w:num="2"/>
        </w:sectPr>
      </w:pPr>
      <w:bookmarkStart w:id="9" w:name="_Toc501124126"/>
    </w:p>
    <w:bookmarkEnd w:id="9"/>
    <w:p>
      <w:pPr>
        <w:rPr>
          <w:rFonts w:ascii="微软雅黑" w:hAnsi="微软雅黑" w:eastAsia="微软雅黑"/>
        </w:rPr>
      </w:pPr>
    </w:p>
    <w:p>
      <w:pPr>
        <w:rPr>
          <w:rFonts w:ascii="微软雅黑" w:hAnsi="微软雅黑" w:eastAsia="微软雅黑"/>
        </w:rPr>
      </w:pPr>
    </w:p>
    <w:p>
      <w:pPr>
        <w:rPr>
          <w:rFonts w:hint="eastAsia"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sectPr>
          <w:type w:val="continuous"/>
          <w:pgSz w:w="12240" w:h="15840"/>
          <w:pgMar w:top="2138" w:right="720" w:bottom="658" w:left="1440" w:header="0" w:footer="0" w:gutter="0"/>
          <w:cols w:space="720" w:num="1"/>
        </w:sectPr>
      </w:pPr>
    </w:p>
    <w:p>
      <w:pPr>
        <w:autoSpaceDE w:val="0"/>
        <w:autoSpaceDN w:val="0"/>
        <w:adjustRightInd w:val="0"/>
        <w:spacing w:line="200" w:lineRule="exact"/>
        <w:ind w:right="-22"/>
        <w:jc w:val="left"/>
        <w:rPr>
          <w:rFonts w:ascii="微软雅黑" w:hAnsi="微软雅黑" w:eastAsia="微软雅黑"/>
          <w:color w:val="000000"/>
          <w:kern w:val="0"/>
          <w:sz w:val="20"/>
          <w:szCs w:val="24"/>
        </w:rPr>
        <w:sectPr>
          <w:pgSz w:w="15840" w:h="12240" w:orient="landscape"/>
          <w:pgMar w:top="1440" w:right="2140" w:bottom="720" w:left="659" w:header="0" w:footer="0" w:gutter="0"/>
          <w:cols w:space="720" w:num="1"/>
          <w:docGrid w:linePitch="286" w:charSpace="0"/>
        </w:sectPr>
      </w:pPr>
    </w:p>
    <w:p>
      <w:pPr>
        <w:autoSpaceDE w:val="0"/>
        <w:autoSpaceDN w:val="0"/>
        <w:adjustRightInd w:val="0"/>
        <w:spacing w:line="200" w:lineRule="exact"/>
        <w:ind w:right="-22"/>
        <w:jc w:val="left"/>
        <w:rPr>
          <w:rFonts w:ascii="微软雅黑" w:hAnsi="微软雅黑" w:eastAsia="微软雅黑"/>
          <w:color w:val="000000"/>
          <w:kern w:val="0"/>
          <w:sz w:val="20"/>
          <w:szCs w:val="24"/>
        </w:rPr>
      </w:pPr>
    </w:p>
    <w:p>
      <w:pPr>
        <w:pStyle w:val="2"/>
      </w:pPr>
      <w:r>
        <w:t xml:space="preserve"> </w:t>
      </w:r>
      <w:bookmarkStart w:id="10" w:name="_Toc501124128"/>
      <w:bookmarkStart w:id="11" w:name="_Toc501463199"/>
      <w:r>
        <w:rPr>
          <w:rFonts w:hint="eastAsia"/>
        </w:rPr>
        <w:t>附录</w:t>
      </w:r>
      <w:r>
        <w:t xml:space="preserve"> 1: RS232 </w:t>
      </w:r>
      <w:r>
        <w:rPr>
          <w:rFonts w:hint="eastAsia"/>
        </w:rPr>
        <w:t>串口</w:t>
      </w:r>
      <w:r>
        <w:t>通讯协议</w:t>
      </w:r>
      <w:bookmarkEnd w:id="10"/>
      <w:bookmarkEnd w:id="11"/>
    </w:p>
    <w:p>
      <w:pPr>
        <w:rPr>
          <w:rFonts w:ascii="微软雅黑" w:hAnsi="微软雅黑" w:eastAsia="微软雅黑"/>
        </w:rPr>
      </w:pPr>
    </w:p>
    <w:p>
      <w:pPr>
        <w:rPr>
          <w:rFonts w:ascii="微软雅黑" w:hAnsi="微软雅黑" w:eastAsia="微软雅黑"/>
        </w:rPr>
      </w:pPr>
    </w:p>
    <w:p>
      <w:pPr>
        <w:rPr>
          <w:rFonts w:ascii="微软雅黑" w:hAnsi="微软雅黑" w:eastAsia="微软雅黑" w:cs="Arial"/>
          <w:sz w:val="18"/>
          <w:szCs w:val="18"/>
        </w:rPr>
      </w:pPr>
    </w:p>
    <w:p>
      <w:pPr>
        <w:rPr>
          <w:rFonts w:ascii="微软雅黑" w:hAnsi="微软雅黑" w:eastAsia="微软雅黑"/>
        </w:rPr>
      </w:pPr>
    </w:p>
    <w:p>
      <w:pPr>
        <w:numPr>
          <w:ilvl w:val="0"/>
          <w:numId w:val="15"/>
        </w:numPr>
        <w:rPr>
          <w:rFonts w:ascii="微软雅黑" w:hAnsi="微软雅黑" w:eastAsia="微软雅黑"/>
          <w:b/>
          <w:sz w:val="16"/>
          <w:szCs w:val="16"/>
        </w:rPr>
      </w:pPr>
      <w:r>
        <w:rPr>
          <w:rFonts w:hint="eastAsia" w:ascii="微软雅黑" w:hAnsi="微软雅黑" w:eastAsia="微软雅黑"/>
          <w:b/>
          <w:sz w:val="16"/>
          <w:szCs w:val="16"/>
        </w:rPr>
        <w:t>串口通讯协议格式：</w:t>
      </w:r>
    </w:p>
    <w:p>
      <w:pPr>
        <w:snapToGrid w:val="0"/>
        <w:spacing w:line="360" w:lineRule="atLeast"/>
        <w:rPr>
          <w:rFonts w:ascii="微软雅黑" w:hAnsi="微软雅黑" w:eastAsia="微软雅黑" w:cs="微软雅黑"/>
          <w:bCs/>
          <w:sz w:val="16"/>
          <w:szCs w:val="16"/>
        </w:rPr>
      </w:pPr>
      <w:r>
        <w:rPr>
          <w:rFonts w:hint="eastAsia" w:ascii="微软雅黑" w:hAnsi="微软雅黑" w:eastAsia="微软雅黑" w:cs="微软雅黑"/>
          <w:bCs/>
          <w:sz w:val="16"/>
          <w:szCs w:val="16"/>
        </w:rPr>
        <w:t>数据格式：</w:t>
      </w:r>
    </w:p>
    <w:p>
      <w:pPr>
        <w:snapToGrid w:val="0"/>
        <w:spacing w:line="360" w:lineRule="atLeast"/>
        <w:rPr>
          <w:rFonts w:ascii="微软雅黑" w:hAnsi="微软雅黑" w:eastAsia="微软雅黑" w:cs="微软雅黑"/>
          <w:bCs/>
          <w:sz w:val="16"/>
          <w:szCs w:val="16"/>
        </w:rPr>
      </w:pPr>
      <w:r>
        <w:rPr>
          <w:rFonts w:hint="eastAsia" w:ascii="微软雅黑" w:hAnsi="微软雅黑" w:eastAsia="微软雅黑" w:cs="微软雅黑"/>
          <w:bCs/>
          <w:sz w:val="16"/>
          <w:szCs w:val="16"/>
        </w:rPr>
        <w:t>波特率：9600</w:t>
      </w:r>
    </w:p>
    <w:p>
      <w:pPr>
        <w:snapToGrid w:val="0"/>
        <w:spacing w:line="360" w:lineRule="atLeast"/>
        <w:rPr>
          <w:rFonts w:ascii="微软雅黑" w:hAnsi="微软雅黑" w:eastAsia="微软雅黑" w:cs="微软雅黑"/>
          <w:bCs/>
          <w:sz w:val="16"/>
          <w:szCs w:val="16"/>
        </w:rPr>
      </w:pPr>
      <w:r>
        <w:rPr>
          <w:rFonts w:hint="eastAsia" w:ascii="微软雅黑" w:hAnsi="微软雅黑" w:eastAsia="微软雅黑" w:cs="微软雅黑"/>
          <w:bCs/>
          <w:sz w:val="16"/>
          <w:szCs w:val="16"/>
        </w:rPr>
        <w:t>数据位:8</w:t>
      </w:r>
    </w:p>
    <w:p>
      <w:pPr>
        <w:snapToGrid w:val="0"/>
        <w:spacing w:line="360" w:lineRule="atLeast"/>
        <w:rPr>
          <w:rFonts w:ascii="微软雅黑" w:hAnsi="微软雅黑" w:eastAsia="微软雅黑" w:cs="微软雅黑"/>
          <w:bCs/>
          <w:sz w:val="16"/>
          <w:szCs w:val="16"/>
        </w:rPr>
      </w:pPr>
      <w:r>
        <w:rPr>
          <w:rFonts w:hint="eastAsia" w:ascii="微软雅黑" w:hAnsi="微软雅黑" w:eastAsia="微软雅黑" w:cs="微软雅黑"/>
          <w:bCs/>
          <w:sz w:val="16"/>
          <w:szCs w:val="16"/>
        </w:rPr>
        <w:t>校验位:无</w:t>
      </w:r>
    </w:p>
    <w:p>
      <w:pPr>
        <w:snapToGrid w:val="0"/>
        <w:spacing w:line="360" w:lineRule="atLeast"/>
        <w:rPr>
          <w:rFonts w:ascii="微软雅黑" w:hAnsi="微软雅黑" w:eastAsia="微软雅黑" w:cs="微软雅黑"/>
          <w:bCs/>
          <w:sz w:val="16"/>
          <w:szCs w:val="16"/>
        </w:rPr>
      </w:pPr>
      <w:r>
        <w:rPr>
          <w:rFonts w:hint="eastAsia" w:ascii="微软雅黑" w:hAnsi="微软雅黑" w:eastAsia="微软雅黑" w:cs="微软雅黑"/>
          <w:bCs/>
          <w:sz w:val="16"/>
          <w:szCs w:val="16"/>
        </w:rPr>
        <w:t>停止位:1</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71"/>
        <w:gridCol w:w="1882"/>
        <w:gridCol w:w="2057"/>
        <w:gridCol w:w="2539"/>
        <w:gridCol w:w="2564"/>
        <w:gridCol w:w="20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 byte)</w:t>
            </w:r>
          </w:p>
        </w:tc>
        <w:tc>
          <w:tcPr>
            <w:tcW w:w="1882"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 byte)</w:t>
            </w:r>
          </w:p>
        </w:tc>
        <w:tc>
          <w:tcPr>
            <w:tcW w:w="205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 byte)</w:t>
            </w:r>
          </w:p>
        </w:tc>
        <w:tc>
          <w:tcPr>
            <w:tcW w:w="253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bytes)</w:t>
            </w:r>
          </w:p>
        </w:tc>
        <w:tc>
          <w:tcPr>
            <w:tcW w:w="2564"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 byte)</w:t>
            </w:r>
          </w:p>
        </w:tc>
        <w:tc>
          <w:tcPr>
            <w:tcW w:w="201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 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CMD_HEAD</w:t>
            </w:r>
          </w:p>
        </w:tc>
        <w:tc>
          <w:tcPr>
            <w:tcW w:w="1882"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CMD_INDEX</w:t>
            </w:r>
          </w:p>
        </w:tc>
        <w:tc>
          <w:tcPr>
            <w:tcW w:w="205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CMD_LENGHT</w:t>
            </w:r>
          </w:p>
        </w:tc>
        <w:tc>
          <w:tcPr>
            <w:tcW w:w="253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CMD_BODY</w:t>
            </w:r>
          </w:p>
        </w:tc>
        <w:tc>
          <w:tcPr>
            <w:tcW w:w="2564"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CMD_CHECKSUM</w:t>
            </w:r>
          </w:p>
        </w:tc>
        <w:tc>
          <w:tcPr>
            <w:tcW w:w="201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CMD_TILE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9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882" w:type="dxa"/>
          </w:tcPr>
          <w:p>
            <w:pPr>
              <w:rPr>
                <w:rFonts w:ascii="微软雅黑" w:hAnsi="微软雅黑" w:eastAsia="微软雅黑" w:cs="Times New Roman"/>
                <w:kern w:val="0"/>
                <w:sz w:val="16"/>
                <w:szCs w:val="16"/>
              </w:rPr>
            </w:pPr>
          </w:p>
        </w:tc>
        <w:tc>
          <w:tcPr>
            <w:tcW w:w="2057" w:type="dxa"/>
          </w:tcPr>
          <w:p>
            <w:pPr>
              <w:rPr>
                <w:rFonts w:ascii="微软雅黑" w:hAnsi="微软雅黑" w:eastAsia="微软雅黑" w:cs="Times New Roman"/>
                <w:kern w:val="0"/>
                <w:sz w:val="16"/>
                <w:szCs w:val="16"/>
              </w:rPr>
            </w:pPr>
          </w:p>
        </w:tc>
        <w:tc>
          <w:tcPr>
            <w:tcW w:w="2539" w:type="dxa"/>
          </w:tcPr>
          <w:p>
            <w:pPr>
              <w:rPr>
                <w:rFonts w:ascii="微软雅黑" w:hAnsi="微软雅黑" w:eastAsia="微软雅黑" w:cs="Times New Roman"/>
                <w:kern w:val="0"/>
                <w:sz w:val="16"/>
                <w:szCs w:val="16"/>
              </w:rPr>
            </w:pPr>
          </w:p>
        </w:tc>
        <w:tc>
          <w:tcPr>
            <w:tcW w:w="2564" w:type="dxa"/>
          </w:tcPr>
          <w:p>
            <w:pPr>
              <w:rPr>
                <w:rFonts w:ascii="微软雅黑" w:hAnsi="微软雅黑" w:eastAsia="微软雅黑" w:cs="Times New Roman"/>
                <w:kern w:val="0"/>
                <w:sz w:val="16"/>
                <w:szCs w:val="16"/>
              </w:rPr>
            </w:pPr>
          </w:p>
        </w:tc>
        <w:tc>
          <w:tcPr>
            <w:tcW w:w="201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9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882" w:type="dxa"/>
          </w:tcPr>
          <w:p>
            <w:pPr>
              <w:rPr>
                <w:rFonts w:ascii="微软雅黑" w:hAnsi="微软雅黑" w:eastAsia="微软雅黑" w:cs="Times New Roman"/>
                <w:kern w:val="0"/>
                <w:sz w:val="16"/>
                <w:szCs w:val="16"/>
              </w:rPr>
            </w:pPr>
          </w:p>
        </w:tc>
        <w:tc>
          <w:tcPr>
            <w:tcW w:w="2057" w:type="dxa"/>
          </w:tcPr>
          <w:p>
            <w:pPr>
              <w:rPr>
                <w:rFonts w:ascii="微软雅黑" w:hAnsi="微软雅黑" w:eastAsia="微软雅黑" w:cs="Times New Roman"/>
                <w:kern w:val="0"/>
                <w:sz w:val="16"/>
                <w:szCs w:val="16"/>
              </w:rPr>
            </w:pPr>
          </w:p>
        </w:tc>
        <w:tc>
          <w:tcPr>
            <w:tcW w:w="2539" w:type="dxa"/>
          </w:tcPr>
          <w:p>
            <w:pPr>
              <w:rPr>
                <w:rFonts w:ascii="微软雅黑" w:hAnsi="微软雅黑" w:eastAsia="微软雅黑" w:cs="Times New Roman"/>
                <w:kern w:val="0"/>
                <w:sz w:val="16"/>
                <w:szCs w:val="16"/>
              </w:rPr>
            </w:pPr>
          </w:p>
        </w:tc>
        <w:tc>
          <w:tcPr>
            <w:tcW w:w="2564" w:type="dxa"/>
          </w:tcPr>
          <w:p>
            <w:pPr>
              <w:rPr>
                <w:rFonts w:ascii="微软雅黑" w:hAnsi="微软雅黑" w:eastAsia="微软雅黑" w:cs="Times New Roman"/>
                <w:kern w:val="0"/>
                <w:sz w:val="16"/>
                <w:szCs w:val="16"/>
              </w:rPr>
            </w:pPr>
          </w:p>
        </w:tc>
        <w:tc>
          <w:tcPr>
            <w:tcW w:w="201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0x7d 0x7d</w:t>
            </w:r>
          </w:p>
        </w:tc>
      </w:tr>
    </w:tbl>
    <w:p>
      <w:pPr>
        <w:rPr>
          <w:rFonts w:ascii="微软雅黑" w:hAnsi="微软雅黑" w:eastAsia="微软雅黑"/>
          <w:b/>
          <w:sz w:val="16"/>
          <w:szCs w:val="16"/>
        </w:rPr>
      </w:pPr>
      <w:r>
        <w:rPr>
          <w:rFonts w:hint="eastAsia" w:ascii="微软雅黑" w:hAnsi="微软雅黑" w:eastAsia="微软雅黑"/>
          <w:b/>
          <w:sz w:val="16"/>
          <w:szCs w:val="16"/>
        </w:rPr>
        <w:t>注：校验和= CMD_HEAD +CMD_INDEX+ CMD_LENGHT+ CMD_BODY+ CMD_TILE，然后取低字节；</w:t>
      </w:r>
    </w:p>
    <w:p>
      <w:pPr>
        <w:rPr>
          <w:rFonts w:ascii="微软雅黑" w:hAnsi="微软雅黑" w:eastAsia="微软雅黑"/>
          <w:b/>
          <w:sz w:val="16"/>
          <w:szCs w:val="16"/>
        </w:rPr>
      </w:pPr>
      <w:r>
        <w:rPr>
          <w:rFonts w:hint="eastAsia" w:ascii="微软雅黑" w:hAnsi="微软雅黑" w:eastAsia="微软雅黑"/>
          <w:b/>
          <w:sz w:val="16"/>
          <w:szCs w:val="16"/>
        </w:rPr>
        <w:t>整个命令的长度= CMD_LENGHT+7</w:t>
      </w:r>
    </w:p>
    <w:p>
      <w:pPr>
        <w:rPr>
          <w:rFonts w:ascii="微软雅黑" w:hAnsi="微软雅黑" w:eastAsia="微软雅黑"/>
          <w:sz w:val="16"/>
          <w:szCs w:val="16"/>
        </w:rPr>
      </w:pPr>
      <w:r>
        <w:rPr>
          <w:rFonts w:hint="eastAsia" w:ascii="微软雅黑" w:hAnsi="微软雅黑" w:eastAsia="微软雅黑"/>
          <w:sz w:val="16"/>
          <w:szCs w:val="16"/>
        </w:rPr>
        <w:t>举例：</w:t>
      </w:r>
      <w:r>
        <w:rPr>
          <w:rFonts w:ascii="微软雅黑" w:hAnsi="微软雅黑" w:eastAsia="微软雅黑"/>
          <w:sz w:val="16"/>
          <w:szCs w:val="16"/>
        </w:rPr>
        <w:t>7B 7B 01 02 01 01 F5 7D 7D</w:t>
      </w:r>
    </w:p>
    <w:p>
      <w:pPr>
        <w:rPr>
          <w:rFonts w:ascii="微软雅黑" w:hAnsi="微软雅黑" w:eastAsia="微软雅黑"/>
          <w:sz w:val="16"/>
          <w:szCs w:val="16"/>
        </w:rPr>
      </w:pPr>
      <w:r>
        <w:rPr>
          <w:rFonts w:hint="eastAsia" w:ascii="微软雅黑" w:hAnsi="微软雅黑" w:eastAsia="微软雅黑"/>
          <w:sz w:val="16"/>
          <w:szCs w:val="16"/>
        </w:rPr>
        <w:t>7b 7b：命令头</w:t>
      </w:r>
    </w:p>
    <w:p>
      <w:pPr>
        <w:rPr>
          <w:rFonts w:ascii="微软雅黑" w:hAnsi="微软雅黑" w:eastAsia="微软雅黑"/>
          <w:sz w:val="16"/>
          <w:szCs w:val="16"/>
        </w:rPr>
      </w:pPr>
      <w:r>
        <w:rPr>
          <w:rFonts w:hint="eastAsia" w:ascii="微软雅黑" w:hAnsi="微软雅黑" w:eastAsia="微软雅黑"/>
          <w:sz w:val="16"/>
          <w:szCs w:val="16"/>
        </w:rPr>
        <w:t>01：命令字（通道切换命令）</w:t>
      </w:r>
    </w:p>
    <w:p>
      <w:pPr>
        <w:rPr>
          <w:rFonts w:ascii="微软雅黑" w:hAnsi="微软雅黑" w:eastAsia="微软雅黑"/>
          <w:sz w:val="16"/>
          <w:szCs w:val="16"/>
        </w:rPr>
      </w:pPr>
      <w:r>
        <w:rPr>
          <w:rFonts w:hint="eastAsia" w:ascii="微软雅黑" w:hAnsi="微软雅黑" w:eastAsia="微软雅黑"/>
          <w:sz w:val="16"/>
          <w:szCs w:val="16"/>
        </w:rPr>
        <w:t>02：名字长度</w:t>
      </w:r>
    </w:p>
    <w:p>
      <w:pPr>
        <w:rPr>
          <w:rFonts w:ascii="微软雅黑" w:hAnsi="微软雅黑" w:eastAsia="微软雅黑"/>
          <w:sz w:val="16"/>
          <w:szCs w:val="16"/>
        </w:rPr>
      </w:pPr>
      <w:r>
        <w:rPr>
          <w:rFonts w:hint="eastAsia" w:ascii="微软雅黑" w:hAnsi="微软雅黑" w:eastAsia="微软雅黑"/>
          <w:sz w:val="16"/>
          <w:szCs w:val="16"/>
        </w:rPr>
        <w:t>01 01：命令体</w:t>
      </w:r>
    </w:p>
    <w:p>
      <w:pPr>
        <w:rPr>
          <w:rFonts w:ascii="微软雅黑" w:hAnsi="微软雅黑" w:eastAsia="微软雅黑"/>
          <w:sz w:val="16"/>
          <w:szCs w:val="16"/>
        </w:rPr>
      </w:pPr>
      <w:r>
        <w:rPr>
          <w:rFonts w:hint="eastAsia" w:ascii="微软雅黑" w:hAnsi="微软雅黑" w:eastAsia="微软雅黑"/>
          <w:sz w:val="16"/>
          <w:szCs w:val="16"/>
        </w:rPr>
        <w:t>F5：</w:t>
      </w:r>
      <w:r>
        <w:rPr>
          <w:rFonts w:ascii="微软雅黑" w:hAnsi="微软雅黑" w:eastAsia="微软雅黑"/>
          <w:sz w:val="16"/>
          <w:szCs w:val="16"/>
        </w:rPr>
        <w:t>Check-sum</w:t>
      </w:r>
    </w:p>
    <w:p>
      <w:pPr>
        <w:rPr>
          <w:rFonts w:ascii="微软雅黑" w:hAnsi="微软雅黑" w:eastAsia="微软雅黑"/>
          <w:sz w:val="16"/>
          <w:szCs w:val="16"/>
        </w:rPr>
      </w:pPr>
      <w:r>
        <w:rPr>
          <w:rFonts w:hint="eastAsia" w:ascii="微软雅黑" w:hAnsi="微软雅黑" w:eastAsia="微软雅黑"/>
          <w:sz w:val="16"/>
          <w:szCs w:val="16"/>
        </w:rPr>
        <w:t>7d 7d：命令尾</w:t>
      </w: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rPr>
          <w:rFonts w:ascii="微软雅黑" w:hAnsi="微软雅黑" w:eastAsia="微软雅黑"/>
        </w:rPr>
      </w:pPr>
    </w:p>
    <w:p>
      <w:pPr>
        <w:ind w:left="420"/>
        <w:rPr>
          <w:rFonts w:ascii="微软雅黑" w:hAnsi="微软雅黑" w:eastAsia="微软雅黑"/>
          <w:b/>
          <w:sz w:val="16"/>
          <w:szCs w:val="16"/>
        </w:rPr>
      </w:pPr>
    </w:p>
    <w:p>
      <w:pPr>
        <w:numPr>
          <w:ilvl w:val="0"/>
          <w:numId w:val="15"/>
        </w:numPr>
        <w:rPr>
          <w:rFonts w:ascii="微软雅黑" w:hAnsi="微软雅黑" w:eastAsia="微软雅黑"/>
          <w:b/>
          <w:sz w:val="16"/>
          <w:szCs w:val="16"/>
        </w:rPr>
      </w:pPr>
      <w:r>
        <w:rPr>
          <w:rFonts w:hint="eastAsia" w:ascii="微软雅黑" w:hAnsi="微软雅黑" w:eastAsia="微软雅黑"/>
          <w:b/>
          <w:sz w:val="16"/>
          <w:szCs w:val="16"/>
        </w:rPr>
        <w:t>串口通讯协议列表：</w:t>
      </w:r>
    </w:p>
    <w:p>
      <w:pPr>
        <w:rPr>
          <w:rFonts w:ascii="微软雅黑" w:hAnsi="微软雅黑" w:eastAsia="微软雅黑"/>
          <w:sz w:val="16"/>
          <w:szCs w:val="16"/>
        </w:rPr>
      </w:pPr>
      <w:r>
        <w:rPr>
          <w:rFonts w:hint="eastAsia" w:ascii="微软雅黑" w:hAnsi="微软雅黑" w:eastAsia="微软雅黑"/>
          <w:b/>
          <w:sz w:val="16"/>
          <w:szCs w:val="16"/>
        </w:rPr>
        <w:t>(一)切换通道（0x01）：</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233"/>
        <w:gridCol w:w="1373"/>
        <w:gridCol w:w="1616"/>
        <w:gridCol w:w="1998"/>
        <w:gridCol w:w="265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3614" w:type="dxa"/>
            <w:gridSpan w:val="2"/>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265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1373"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0x02</w:t>
            </w:r>
          </w:p>
        </w:tc>
        <w:tc>
          <w:tcPr>
            <w:tcW w:w="16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输入通道</w:t>
            </w:r>
          </w:p>
        </w:tc>
        <w:tc>
          <w:tcPr>
            <w:tcW w:w="199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输出通道</w:t>
            </w: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0x02</w:t>
            </w:r>
          </w:p>
        </w:tc>
        <w:tc>
          <w:tcPr>
            <w:tcW w:w="1616" w:type="dxa"/>
          </w:tcPr>
          <w:p>
            <w:pPr>
              <w:rPr>
                <w:rFonts w:ascii="微软雅黑" w:hAnsi="微软雅黑" w:eastAsia="微软雅黑" w:cs="Times New Roman"/>
                <w:kern w:val="0"/>
                <w:sz w:val="16"/>
                <w:szCs w:val="16"/>
              </w:rPr>
            </w:pPr>
          </w:p>
        </w:tc>
        <w:tc>
          <w:tcPr>
            <w:tcW w:w="1998" w:type="dxa"/>
          </w:tcPr>
          <w:p>
            <w:pPr>
              <w:rPr>
                <w:rFonts w:ascii="微软雅黑" w:hAnsi="微软雅黑" w:eastAsia="微软雅黑" w:cs="Times New Roman"/>
                <w:kern w:val="0"/>
                <w:sz w:val="16"/>
                <w:szCs w:val="16"/>
              </w:rPr>
            </w:pP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numPr>
          <w:ilvl w:val="0"/>
          <w:numId w:val="16"/>
        </w:numPr>
        <w:rPr>
          <w:rFonts w:ascii="微软雅黑" w:hAnsi="微软雅黑" w:eastAsia="微软雅黑"/>
          <w:b/>
          <w:sz w:val="16"/>
          <w:szCs w:val="16"/>
        </w:rPr>
      </w:pPr>
      <w:r>
        <w:rPr>
          <w:rFonts w:hint="eastAsia" w:ascii="微软雅黑" w:hAnsi="微软雅黑" w:eastAsia="微软雅黑"/>
          <w:b/>
          <w:sz w:val="16"/>
          <w:szCs w:val="16"/>
        </w:rPr>
        <w:t>输出通道每个bit表示是否要输出到该bit对应的输出HDMI端口；为1时要输出到该bit对应的输出HDMI端口</w:t>
      </w:r>
    </w:p>
    <w:p>
      <w:pPr>
        <w:numPr>
          <w:ilvl w:val="0"/>
          <w:numId w:val="16"/>
        </w:numPr>
        <w:rPr>
          <w:rFonts w:ascii="微软雅黑" w:hAnsi="微软雅黑" w:eastAsia="微软雅黑"/>
          <w:b/>
          <w:sz w:val="16"/>
          <w:szCs w:val="16"/>
        </w:rPr>
      </w:pPr>
      <w:r>
        <w:rPr>
          <w:rFonts w:hint="eastAsia" w:ascii="微软雅黑" w:hAnsi="微软雅黑" w:eastAsia="微软雅黑"/>
          <w:b/>
          <w:sz w:val="16"/>
          <w:szCs w:val="16"/>
        </w:rPr>
        <w:t>输入通道为0~7，表示HDMI输入口1~8</w:t>
      </w:r>
    </w:p>
    <w:p>
      <w:pPr>
        <w:numPr>
          <w:ilvl w:val="0"/>
          <w:numId w:val="16"/>
        </w:numPr>
        <w:rPr>
          <w:rFonts w:ascii="微软雅黑" w:hAnsi="微软雅黑" w:eastAsia="微软雅黑"/>
          <w:b/>
          <w:sz w:val="16"/>
          <w:szCs w:val="16"/>
        </w:rPr>
      </w:pPr>
      <w:r>
        <w:rPr>
          <w:rFonts w:hint="eastAsia" w:ascii="微软雅黑" w:hAnsi="微软雅黑" w:eastAsia="微软雅黑"/>
          <w:b/>
          <w:sz w:val="16"/>
          <w:szCs w:val="16"/>
        </w:rPr>
        <w:t>输出通道为0x01~0xff.</w:t>
      </w:r>
    </w:p>
    <w:p>
      <w:pPr>
        <w:rPr>
          <w:rFonts w:ascii="微软雅黑" w:hAnsi="微软雅黑" w:eastAsia="微软雅黑"/>
          <w:sz w:val="16"/>
          <w:szCs w:val="16"/>
        </w:rPr>
      </w:pPr>
      <w:r>
        <w:rPr>
          <w:rFonts w:hint="eastAsia" w:ascii="微软雅黑" w:hAnsi="微软雅黑" w:eastAsia="微软雅黑"/>
          <w:sz w:val="16"/>
          <w:szCs w:val="16"/>
        </w:rPr>
        <w:t>举例：</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6"/>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把输入2切换到输出1</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把输入4切换到所有输出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01 02 01 01 F5 7D 7D</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01 02 03 FF F5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02：名字长度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02 01：命令体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F5：</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02：名字长度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03 ff：命令体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F5：</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w:t>
            </w:r>
            <w:r>
              <w:rPr>
                <w:rFonts w:ascii="微软雅黑" w:hAnsi="微软雅黑" w:eastAsia="微软雅黑" w:cs="Times New Roman"/>
                <w:kern w:val="0"/>
                <w:sz w:val="16"/>
                <w:szCs w:val="16"/>
              </w:rPr>
              <w:t>7B 7B 01 02 01 01 F5 7D 7D</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w:t>
            </w:r>
            <w:r>
              <w:rPr>
                <w:rFonts w:ascii="微软雅黑" w:hAnsi="微软雅黑" w:eastAsia="微软雅黑" w:cs="Times New Roman"/>
                <w:kern w:val="0"/>
                <w:sz w:val="16"/>
                <w:szCs w:val="16"/>
              </w:rPr>
              <w:t>7B 7B 01 02 03 FF F5 7D 7D</w:t>
            </w:r>
          </w:p>
        </w:tc>
      </w:tr>
    </w:tbl>
    <w:p>
      <w:pPr>
        <w:rPr>
          <w:rFonts w:ascii="微软雅黑" w:hAnsi="微软雅黑" w:eastAsia="微软雅黑"/>
          <w:sz w:val="16"/>
          <w:szCs w:val="16"/>
        </w:rPr>
      </w:pPr>
      <w:r>
        <w:rPr>
          <w:rFonts w:hint="eastAsia" w:ascii="微软雅黑" w:hAnsi="微软雅黑" w:eastAsia="微软雅黑"/>
          <w:sz w:val="16"/>
          <w:szCs w:val="16"/>
        </w:rPr>
        <w:t>当设备接收命令成功后，会把该命令原封不动的返回。</w:t>
      </w:r>
    </w:p>
    <w:p>
      <w:pPr>
        <w:rPr>
          <w:rFonts w:ascii="微软雅黑" w:hAnsi="微软雅黑" w:eastAsia="微软雅黑"/>
          <w:b/>
          <w:sz w:val="16"/>
          <w:szCs w:val="16"/>
        </w:rPr>
      </w:pPr>
      <w:r>
        <w:rPr>
          <w:rFonts w:hint="eastAsia" w:ascii="微软雅黑" w:hAnsi="微软雅黑" w:eastAsia="微软雅黑"/>
          <w:b/>
          <w:sz w:val="16"/>
          <w:szCs w:val="16"/>
        </w:rPr>
        <w:t>（二）场景保存：把当前的输入输出对应关系保存为某一个场景(0x02)</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33"/>
        <w:gridCol w:w="1373"/>
        <w:gridCol w:w="3615"/>
        <w:gridCol w:w="265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36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265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0x02</w:t>
            </w:r>
          </w:p>
        </w:tc>
        <w:tc>
          <w:tcPr>
            <w:tcW w:w="1373"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0x0</w:t>
            </w:r>
            <w:r>
              <w:rPr>
                <w:rFonts w:hint="eastAsia" w:ascii="微软雅黑" w:hAnsi="微软雅黑" w:eastAsia="微软雅黑" w:cs="Times New Roman"/>
                <w:kern w:val="0"/>
                <w:sz w:val="16"/>
                <w:szCs w:val="16"/>
              </w:rPr>
              <w:t>1</w:t>
            </w:r>
          </w:p>
        </w:tc>
        <w:tc>
          <w:tcPr>
            <w:tcW w:w="36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场景序列号</w:t>
            </w: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0x02</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3615" w:type="dxa"/>
          </w:tcPr>
          <w:p>
            <w:pPr>
              <w:rPr>
                <w:rFonts w:ascii="微软雅黑" w:hAnsi="微软雅黑" w:eastAsia="微软雅黑" w:cs="Times New Roman"/>
                <w:kern w:val="0"/>
                <w:sz w:val="16"/>
                <w:szCs w:val="16"/>
              </w:rPr>
            </w:pP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b/>
          <w:sz w:val="16"/>
          <w:szCs w:val="16"/>
        </w:rPr>
      </w:pPr>
      <w:r>
        <w:rPr>
          <w:rFonts w:hint="eastAsia" w:ascii="微软雅黑" w:hAnsi="微软雅黑" w:eastAsia="微软雅黑"/>
          <w:b/>
          <w:sz w:val="16"/>
          <w:szCs w:val="16"/>
        </w:rPr>
        <w:t>注：（1）系统支持8种场景；</w:t>
      </w:r>
    </w:p>
    <w:p>
      <w:pPr>
        <w:rPr>
          <w:rFonts w:ascii="微软雅黑" w:hAnsi="微软雅黑" w:eastAsia="微软雅黑"/>
          <w:sz w:val="16"/>
          <w:szCs w:val="16"/>
        </w:rPr>
      </w:pPr>
      <w:r>
        <w:rPr>
          <w:rFonts w:hint="eastAsia" w:ascii="微软雅黑" w:hAnsi="微软雅黑" w:eastAsia="微软雅黑"/>
          <w:sz w:val="16"/>
          <w:szCs w:val="16"/>
        </w:rPr>
        <w:t>举例：</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6"/>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把当前的输入输出对应关系保存为模式1</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把当前的输入输出对应关系保存为模式8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02 01 00 F</w:t>
            </w:r>
            <w:r>
              <w:rPr>
                <w:rFonts w:hint="eastAsia" w:ascii="微软雅黑" w:hAnsi="微软雅黑" w:eastAsia="微软雅黑" w:cs="Times New Roman"/>
                <w:kern w:val="0"/>
                <w:sz w:val="16"/>
                <w:szCs w:val="16"/>
              </w:rPr>
              <w:t>3</w:t>
            </w:r>
            <w:r>
              <w:rPr>
                <w:rFonts w:ascii="微软雅黑" w:hAnsi="微软雅黑" w:eastAsia="微软雅黑" w:cs="Times New Roman"/>
                <w:kern w:val="0"/>
                <w:sz w:val="16"/>
                <w:szCs w:val="16"/>
              </w:rPr>
              <w:t xml:space="preserve"> 7D 7D</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02 01 07 FA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02：命令字（通道切换命令）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00：命令体，表示场景1（0~7分别表示场景1~8）</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F3：</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0,7：命令体，表示场景1（0~7分别表示场景1~8）</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FA：</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返回：不返回命令</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返回：不返回命令</w:t>
            </w:r>
          </w:p>
        </w:tc>
      </w:tr>
    </w:tbl>
    <w:p>
      <w:pPr>
        <w:rPr>
          <w:rFonts w:ascii="微软雅黑" w:hAnsi="微软雅黑" w:eastAsia="微软雅黑"/>
          <w:b/>
          <w:sz w:val="16"/>
          <w:szCs w:val="16"/>
        </w:rPr>
      </w:pPr>
      <w:r>
        <w:rPr>
          <w:rFonts w:hint="eastAsia" w:ascii="微软雅黑" w:hAnsi="微软雅黑" w:eastAsia="微软雅黑"/>
          <w:b/>
          <w:sz w:val="16"/>
          <w:szCs w:val="16"/>
        </w:rPr>
        <w:t>（三）场景调用：把当前的输入输出对应关系设置成某一场景已保存的输入输出对应关系(0x03)</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9"/>
        <w:gridCol w:w="1233"/>
        <w:gridCol w:w="1373"/>
        <w:gridCol w:w="3615"/>
        <w:gridCol w:w="2655"/>
        <w:gridCol w:w="29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36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265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0x03</w:t>
            </w:r>
          </w:p>
        </w:tc>
        <w:tc>
          <w:tcPr>
            <w:tcW w:w="1373"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0x0</w:t>
            </w:r>
            <w:r>
              <w:rPr>
                <w:rFonts w:hint="eastAsia" w:ascii="微软雅黑" w:hAnsi="微软雅黑" w:eastAsia="微软雅黑" w:cs="Times New Roman"/>
                <w:kern w:val="0"/>
                <w:sz w:val="16"/>
                <w:szCs w:val="16"/>
              </w:rPr>
              <w:t>1</w:t>
            </w:r>
          </w:p>
        </w:tc>
        <w:tc>
          <w:tcPr>
            <w:tcW w:w="36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场景序列号</w:t>
            </w: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23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0x03</w:t>
            </w:r>
          </w:p>
        </w:tc>
        <w:tc>
          <w:tcPr>
            <w:tcW w:w="137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3615" w:type="dxa"/>
          </w:tcPr>
          <w:p>
            <w:pPr>
              <w:rPr>
                <w:rFonts w:ascii="微软雅黑" w:hAnsi="微软雅黑" w:eastAsia="微软雅黑" w:cs="Times New Roman"/>
                <w:kern w:val="0"/>
                <w:sz w:val="16"/>
                <w:szCs w:val="16"/>
              </w:rPr>
            </w:pPr>
          </w:p>
        </w:tc>
        <w:tc>
          <w:tcPr>
            <w:tcW w:w="2655" w:type="dxa"/>
          </w:tcPr>
          <w:p>
            <w:pPr>
              <w:rPr>
                <w:rFonts w:ascii="微软雅黑" w:hAnsi="微软雅黑" w:eastAsia="微软雅黑" w:cs="Times New Roman"/>
                <w:kern w:val="0"/>
                <w:sz w:val="16"/>
                <w:szCs w:val="16"/>
              </w:rPr>
            </w:pPr>
          </w:p>
        </w:tc>
        <w:tc>
          <w:tcPr>
            <w:tcW w:w="2976"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b/>
          <w:sz w:val="16"/>
          <w:szCs w:val="16"/>
        </w:rPr>
      </w:pPr>
      <w:r>
        <w:rPr>
          <w:rFonts w:hint="eastAsia" w:ascii="微软雅黑" w:hAnsi="微软雅黑" w:eastAsia="微软雅黑"/>
          <w:b/>
          <w:sz w:val="16"/>
          <w:szCs w:val="16"/>
        </w:rPr>
        <w:t>注：（1）系统支持8种场景；</w:t>
      </w:r>
    </w:p>
    <w:p>
      <w:pPr>
        <w:rPr>
          <w:rFonts w:ascii="微软雅黑" w:hAnsi="微软雅黑" w:eastAsia="微软雅黑"/>
          <w:sz w:val="16"/>
          <w:szCs w:val="16"/>
        </w:rPr>
      </w:pPr>
      <w:r>
        <w:rPr>
          <w:rFonts w:hint="eastAsia" w:ascii="微软雅黑" w:hAnsi="微软雅黑" w:eastAsia="微软雅黑"/>
          <w:sz w:val="16"/>
          <w:szCs w:val="16"/>
        </w:rPr>
        <w:t>举例：</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6"/>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把当前的输入输出对应关系设置成场景1已保存的的输入输出对应关系</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把当前的输入输出对应关系设置成场景8已保存的的输入输出对应关系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03 01 00 F4 7D 7D</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03 01 07 FB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03：命令字（通道切换命令）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00：命令体，表示场景1（0~7分别表示场景1~8）</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F4：</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03：命令字（通道切换命令）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01：名字长度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07：命令体，表示场景1（0~7分别表示场景1~8）</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FB：</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w:t>
            </w:r>
            <w:r>
              <w:rPr>
                <w:rFonts w:ascii="微软雅黑" w:hAnsi="微软雅黑" w:eastAsia="微软雅黑" w:cs="Times New Roman"/>
                <w:kern w:val="0"/>
                <w:sz w:val="16"/>
                <w:szCs w:val="16"/>
              </w:rPr>
              <w:t>7B 7B 11 04 00 01 02 03 0B 7D 7D</w:t>
            </w:r>
            <w:r>
              <w:rPr>
                <w:rFonts w:hint="eastAsia" w:ascii="微软雅黑" w:hAnsi="微软雅黑" w:eastAsia="微软雅黑" w:cs="Times New Roman"/>
                <w:kern w:val="0"/>
                <w:sz w:val="16"/>
                <w:szCs w:val="16"/>
              </w:rPr>
              <w:t>（返回命令的具体意思请查命令0x11）</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w:t>
            </w:r>
            <w:r>
              <w:rPr>
                <w:rFonts w:ascii="微软雅黑" w:hAnsi="微软雅黑" w:eastAsia="微软雅黑" w:cs="Times New Roman"/>
                <w:kern w:val="0"/>
                <w:sz w:val="16"/>
                <w:szCs w:val="16"/>
              </w:rPr>
              <w:t>7B 7B 11 04 00 01 02 03 0B 7D 7D</w:t>
            </w:r>
            <w:r>
              <w:rPr>
                <w:rFonts w:hint="eastAsia" w:ascii="微软雅黑" w:hAnsi="微软雅黑" w:eastAsia="微软雅黑" w:cs="Times New Roman"/>
                <w:kern w:val="0"/>
                <w:sz w:val="16"/>
                <w:szCs w:val="16"/>
              </w:rPr>
              <w:t>（返回命令的具体意思请查命令0x11）</w:t>
            </w:r>
          </w:p>
        </w:tc>
      </w:tr>
    </w:tbl>
    <w:p>
      <w:pPr>
        <w:rPr>
          <w:rFonts w:ascii="微软雅黑" w:hAnsi="微软雅黑" w:eastAsia="微软雅黑"/>
          <w:b/>
          <w:sz w:val="16"/>
          <w:szCs w:val="16"/>
        </w:rPr>
      </w:pPr>
      <w:r>
        <w:rPr>
          <w:rFonts w:hint="eastAsia" w:ascii="微软雅黑" w:hAnsi="微软雅黑" w:eastAsia="微软雅黑"/>
          <w:b/>
          <w:sz w:val="16"/>
          <w:szCs w:val="16"/>
        </w:rPr>
        <w:t>（四）返回矩阵当前输入输出对应关系的指令（0x11）</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75"/>
        <w:gridCol w:w="1165"/>
        <w:gridCol w:w="1202"/>
        <w:gridCol w:w="1638"/>
        <w:gridCol w:w="1319"/>
        <w:gridCol w:w="1159"/>
        <w:gridCol w:w="1319"/>
        <w:gridCol w:w="1171"/>
        <w:gridCol w:w="1362"/>
        <w:gridCol w:w="15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16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202"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6606" w:type="dxa"/>
            <w:gridSpan w:val="5"/>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1362"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52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16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0x11</w:t>
            </w:r>
          </w:p>
        </w:tc>
        <w:tc>
          <w:tcPr>
            <w:tcW w:w="1202" w:type="dxa"/>
          </w:tcPr>
          <w:p>
            <w:pPr>
              <w:rPr>
                <w:rFonts w:ascii="微软雅黑" w:hAnsi="微软雅黑" w:eastAsia="微软雅黑" w:cs="Times New Roman"/>
                <w:kern w:val="0"/>
                <w:sz w:val="16"/>
                <w:szCs w:val="16"/>
              </w:rPr>
            </w:pPr>
          </w:p>
        </w:tc>
        <w:tc>
          <w:tcPr>
            <w:tcW w:w="163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输出1对应的输入</w:t>
            </w:r>
          </w:p>
        </w:tc>
        <w:tc>
          <w:tcPr>
            <w:tcW w:w="131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输出2对应的输入</w:t>
            </w:r>
          </w:p>
        </w:tc>
        <w:tc>
          <w:tcPr>
            <w:tcW w:w="115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输出3对应的输入</w:t>
            </w:r>
          </w:p>
        </w:tc>
        <w:tc>
          <w:tcPr>
            <w:tcW w:w="131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输出4对应的输入</w:t>
            </w:r>
          </w:p>
        </w:tc>
        <w:tc>
          <w:tcPr>
            <w:tcW w:w="11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362" w:type="dxa"/>
          </w:tcPr>
          <w:p>
            <w:pPr>
              <w:rPr>
                <w:rFonts w:ascii="微软雅黑" w:hAnsi="微软雅黑" w:eastAsia="微软雅黑" w:cs="Times New Roman"/>
                <w:kern w:val="0"/>
                <w:sz w:val="16"/>
                <w:szCs w:val="16"/>
              </w:rPr>
            </w:pPr>
          </w:p>
        </w:tc>
        <w:tc>
          <w:tcPr>
            <w:tcW w:w="152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7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16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0x11</w:t>
            </w:r>
          </w:p>
        </w:tc>
        <w:tc>
          <w:tcPr>
            <w:tcW w:w="1202" w:type="dxa"/>
          </w:tcPr>
          <w:p>
            <w:pPr>
              <w:rPr>
                <w:rFonts w:ascii="微软雅黑" w:hAnsi="微软雅黑" w:eastAsia="微软雅黑" w:cs="Times New Roman"/>
                <w:kern w:val="0"/>
                <w:sz w:val="16"/>
                <w:szCs w:val="16"/>
              </w:rPr>
            </w:pPr>
          </w:p>
        </w:tc>
        <w:tc>
          <w:tcPr>
            <w:tcW w:w="1638" w:type="dxa"/>
          </w:tcPr>
          <w:p>
            <w:pPr>
              <w:rPr>
                <w:rFonts w:ascii="微软雅黑" w:hAnsi="微软雅黑" w:eastAsia="微软雅黑" w:cs="Times New Roman"/>
                <w:kern w:val="0"/>
                <w:sz w:val="16"/>
                <w:szCs w:val="16"/>
              </w:rPr>
            </w:pPr>
          </w:p>
        </w:tc>
        <w:tc>
          <w:tcPr>
            <w:tcW w:w="1319" w:type="dxa"/>
          </w:tcPr>
          <w:p>
            <w:pPr>
              <w:rPr>
                <w:rFonts w:ascii="微软雅黑" w:hAnsi="微软雅黑" w:eastAsia="微软雅黑" w:cs="Times New Roman"/>
                <w:kern w:val="0"/>
                <w:sz w:val="16"/>
                <w:szCs w:val="16"/>
              </w:rPr>
            </w:pPr>
          </w:p>
        </w:tc>
        <w:tc>
          <w:tcPr>
            <w:tcW w:w="1159" w:type="dxa"/>
          </w:tcPr>
          <w:p>
            <w:pPr>
              <w:rPr>
                <w:rFonts w:ascii="微软雅黑" w:hAnsi="微软雅黑" w:eastAsia="微软雅黑" w:cs="Times New Roman"/>
                <w:kern w:val="0"/>
                <w:sz w:val="16"/>
                <w:szCs w:val="16"/>
              </w:rPr>
            </w:pPr>
          </w:p>
        </w:tc>
        <w:tc>
          <w:tcPr>
            <w:tcW w:w="1319" w:type="dxa"/>
          </w:tcPr>
          <w:p>
            <w:pPr>
              <w:rPr>
                <w:rFonts w:ascii="微软雅黑" w:hAnsi="微软雅黑" w:eastAsia="微软雅黑" w:cs="Times New Roman"/>
                <w:kern w:val="0"/>
                <w:sz w:val="16"/>
                <w:szCs w:val="16"/>
              </w:rPr>
            </w:pPr>
          </w:p>
        </w:tc>
        <w:tc>
          <w:tcPr>
            <w:tcW w:w="117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362" w:type="dxa"/>
          </w:tcPr>
          <w:p>
            <w:pPr>
              <w:rPr>
                <w:rFonts w:ascii="微软雅黑" w:hAnsi="微软雅黑" w:eastAsia="微软雅黑" w:cs="Times New Roman"/>
                <w:kern w:val="0"/>
                <w:sz w:val="16"/>
                <w:szCs w:val="16"/>
              </w:rPr>
            </w:pPr>
          </w:p>
        </w:tc>
        <w:tc>
          <w:tcPr>
            <w:tcW w:w="15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b/>
          <w:sz w:val="16"/>
          <w:szCs w:val="16"/>
        </w:rPr>
      </w:pPr>
      <w:r>
        <w:rPr>
          <w:rFonts w:hint="eastAsia" w:ascii="微软雅黑" w:hAnsi="微软雅黑" w:eastAsia="微软雅黑"/>
          <w:b/>
          <w:sz w:val="16"/>
          <w:szCs w:val="16"/>
        </w:rPr>
        <w:t>注：</w:t>
      </w:r>
    </w:p>
    <w:p>
      <w:pPr>
        <w:numPr>
          <w:ilvl w:val="0"/>
          <w:numId w:val="17"/>
        </w:numPr>
        <w:rPr>
          <w:rFonts w:ascii="微软雅黑" w:hAnsi="微软雅黑" w:eastAsia="微软雅黑"/>
          <w:b/>
          <w:sz w:val="16"/>
          <w:szCs w:val="16"/>
        </w:rPr>
      </w:pPr>
      <w:r>
        <w:rPr>
          <w:rFonts w:hint="eastAsia" w:ascii="微软雅黑" w:hAnsi="微软雅黑" w:eastAsia="微软雅黑"/>
          <w:b/>
          <w:sz w:val="16"/>
          <w:szCs w:val="16"/>
        </w:rPr>
        <w:t>该命令的长度取决于矩阵的输出通道数；</w:t>
      </w:r>
    </w:p>
    <w:p>
      <w:pPr>
        <w:numPr>
          <w:ilvl w:val="0"/>
          <w:numId w:val="17"/>
        </w:numPr>
        <w:rPr>
          <w:rFonts w:ascii="微软雅黑" w:hAnsi="微软雅黑" w:eastAsia="微软雅黑"/>
          <w:b/>
          <w:sz w:val="16"/>
          <w:szCs w:val="16"/>
        </w:rPr>
      </w:pPr>
      <w:r>
        <w:rPr>
          <w:rFonts w:hint="eastAsia" w:ascii="微软雅黑" w:hAnsi="微软雅黑" w:eastAsia="微软雅黑"/>
          <w:b/>
          <w:sz w:val="16"/>
          <w:szCs w:val="16"/>
        </w:rPr>
        <w:t>命令体依次表示塑输出1~8的输入通道，0~7表示输入1~8</w:t>
      </w:r>
    </w:p>
    <w:p>
      <w:pPr>
        <w:rPr>
          <w:rFonts w:ascii="微软雅黑" w:hAnsi="微软雅黑" w:eastAsia="微软雅黑"/>
          <w:sz w:val="16"/>
          <w:szCs w:val="16"/>
        </w:rPr>
      </w:pPr>
      <w:r>
        <w:rPr>
          <w:rFonts w:hint="eastAsia" w:ascii="微软雅黑" w:hAnsi="微软雅黑" w:eastAsia="微软雅黑"/>
          <w:sz w:val="16"/>
          <w:szCs w:val="16"/>
        </w:rPr>
        <w:t>举例：</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16"/>
        <w:gridCol w:w="65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4X4矩阵：当前的输入输出配置关系为1-1,2-2,3-3,4-4</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4X4矩阵：当前的输入输出配置关系为1-1,1-2,1-3,1-4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11 04 00 01 02 03 0B 7D 7D</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串口命令：</w:t>
            </w:r>
            <w:r>
              <w:rPr>
                <w:rFonts w:ascii="微软雅黑" w:hAnsi="微软雅黑" w:eastAsia="微软雅黑" w:cs="Times New Roman"/>
                <w:kern w:val="0"/>
                <w:sz w:val="16"/>
                <w:szCs w:val="16"/>
              </w:rPr>
              <w:t>7B 7B 11 04 00 00 00 00 05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11：命令字（通道切换命令）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04：名字长度</w:t>
            </w:r>
          </w:p>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00 01 02 03</w:t>
            </w:r>
            <w:r>
              <w:rPr>
                <w:rFonts w:hint="eastAsia" w:ascii="微软雅黑" w:hAnsi="微软雅黑" w:eastAsia="微软雅黑" w:cs="Times New Roman"/>
                <w:kern w:val="0"/>
                <w:sz w:val="16"/>
                <w:szCs w:val="16"/>
              </w:rPr>
              <w:t>：命令体。改返回指令表示输入1到输出1，输入2到输出2，输入3到输出3，输入4到输出4，</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0B：</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7b 7b：命令头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11：命令字（通道切换命令）</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04：名字长度</w:t>
            </w:r>
          </w:p>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00 00 00 00</w:t>
            </w:r>
            <w:r>
              <w:rPr>
                <w:rFonts w:hint="eastAsia" w:ascii="微软雅黑" w:hAnsi="微软雅黑" w:eastAsia="微软雅黑" w:cs="Times New Roman"/>
                <w:kern w:val="0"/>
                <w:sz w:val="16"/>
                <w:szCs w:val="16"/>
              </w:rPr>
              <w:t>：命令体。改返回指令表示输入1到输出1，输入1到输出2，输入1到输出3，输入1到输出4，</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05：</w:t>
            </w:r>
            <w:r>
              <w:rPr>
                <w:rFonts w:ascii="微软雅黑" w:hAnsi="微软雅黑" w:eastAsia="微软雅黑" w:cs="Times New Roman"/>
                <w:kern w:val="0"/>
                <w:sz w:val="16"/>
                <w:szCs w:val="16"/>
              </w:rPr>
              <w:t>Check-sum</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7d 7d：命令尾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1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返回：无返回</w:t>
            </w:r>
          </w:p>
        </w:tc>
        <w:tc>
          <w:tcPr>
            <w:tcW w:w="651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返回：无返回</w:t>
            </w:r>
          </w:p>
        </w:tc>
      </w:tr>
    </w:tbl>
    <w:p>
      <w:pPr>
        <w:rPr>
          <w:rFonts w:ascii="微软雅黑" w:hAnsi="微软雅黑" w:eastAsia="微软雅黑" w:cs="Arial Unicode MS"/>
          <w:sz w:val="16"/>
          <w:szCs w:val="16"/>
        </w:rPr>
      </w:pPr>
      <w:r>
        <w:rPr>
          <w:rFonts w:hint="eastAsia" w:ascii="微软雅黑" w:hAnsi="微软雅黑" w:eastAsia="微软雅黑"/>
          <w:b/>
          <w:sz w:val="16"/>
          <w:szCs w:val="16"/>
        </w:rPr>
        <w:t>（五）EDID读取指令：读取某一输出口所连接的显示设备的EDID数据(0x15)：</w:t>
      </w:r>
      <w:r>
        <w:rPr>
          <w:rFonts w:hint="eastAsia" w:ascii="微软雅黑" w:hAnsi="微软雅黑" w:eastAsia="微软雅黑" w:cs="Arial Unicode MS"/>
          <w:sz w:val="16"/>
          <w:szCs w:val="16"/>
        </w:rPr>
        <w:t>读取EDID命令需要发送16次，每次设备将返回16个字节的EDID数据。</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69"/>
        <w:gridCol w:w="1206"/>
        <w:gridCol w:w="3296"/>
        <w:gridCol w:w="3285"/>
        <w:gridCol w:w="136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6581" w:type="dxa"/>
            <w:gridSpan w:val="2"/>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0x15</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w:t>
            </w:r>
          </w:p>
        </w:tc>
        <w:tc>
          <w:tcPr>
            <w:tcW w:w="329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输出口（0~7表示输出口1~8）</w:t>
            </w:r>
          </w:p>
        </w:tc>
        <w:tc>
          <w:tcPr>
            <w:tcW w:w="328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读取EDID的起始地址</w:t>
            </w: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0x15</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w:t>
            </w:r>
          </w:p>
        </w:tc>
        <w:tc>
          <w:tcPr>
            <w:tcW w:w="3296" w:type="dxa"/>
          </w:tcPr>
          <w:p>
            <w:pPr>
              <w:rPr>
                <w:rFonts w:ascii="微软雅黑" w:hAnsi="微软雅黑" w:eastAsia="微软雅黑" w:cs="Times New Roman"/>
                <w:kern w:val="0"/>
                <w:sz w:val="16"/>
                <w:szCs w:val="16"/>
              </w:rPr>
            </w:pPr>
          </w:p>
        </w:tc>
        <w:tc>
          <w:tcPr>
            <w:tcW w:w="3285" w:type="dxa"/>
          </w:tcPr>
          <w:p>
            <w:pPr>
              <w:rPr>
                <w:rFonts w:ascii="微软雅黑" w:hAnsi="微软雅黑" w:eastAsia="微软雅黑" w:cs="Times New Roman"/>
                <w:kern w:val="0"/>
                <w:sz w:val="16"/>
                <w:szCs w:val="16"/>
              </w:rPr>
            </w:pP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b/>
          <w:sz w:val="16"/>
          <w:szCs w:val="16"/>
        </w:rPr>
      </w:pPr>
      <w:r>
        <w:rPr>
          <w:rFonts w:hint="eastAsia" w:ascii="微软雅黑" w:hAnsi="微软雅黑" w:eastAsia="微软雅黑"/>
          <w:b/>
          <w:sz w:val="16"/>
          <w:szCs w:val="16"/>
        </w:rPr>
        <w:t>注：由于每次读取的是16个字节，所以读取EDID的起始地址分别为：0x00,0x10,0x20,0x30,0x40,0x50,0x60,0x70,0x80,0x90,0xa0,0xb0,0xc0,0xd0,0xe0,0xf0</w:t>
      </w:r>
    </w:p>
    <w:p>
      <w:pPr>
        <w:rPr>
          <w:rFonts w:ascii="微软雅黑" w:hAnsi="微软雅黑" w:eastAsia="微软雅黑"/>
          <w:b/>
          <w:sz w:val="16"/>
          <w:szCs w:val="16"/>
        </w:rPr>
      </w:pPr>
      <w:r>
        <w:rPr>
          <w:rFonts w:hint="eastAsia" w:ascii="微软雅黑" w:hAnsi="微软雅黑" w:eastAsia="微软雅黑"/>
          <w:b/>
          <w:sz w:val="16"/>
          <w:szCs w:val="16"/>
        </w:rPr>
        <w:t>换句话来说也就是每次设备接收到0x15指令，设备将会返回15指令所指定的输出口的命令指定EDID的起始地址开始的后连续16个字节的EDID数据；如果读取失败将会返回EDID读取失败命令(0x16)。在读取EDID的时候确保所要读取输出通道有图像输出。否则读取不成功。</w:t>
      </w:r>
    </w:p>
    <w:p>
      <w:pPr>
        <w:rPr>
          <w:rFonts w:ascii="微软雅黑" w:hAnsi="微软雅黑" w:eastAsia="微软雅黑"/>
          <w:sz w:val="16"/>
          <w:szCs w:val="16"/>
        </w:rPr>
      </w:pPr>
      <w:r>
        <w:rPr>
          <w:rFonts w:hint="eastAsia" w:ascii="微软雅黑" w:hAnsi="微软雅黑" w:eastAsia="微软雅黑"/>
          <w:sz w:val="16"/>
          <w:szCs w:val="16"/>
        </w:rPr>
        <w:t>举例：读取输出通道1的所连接的显示设备的EDID</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610"/>
        <w:gridCol w:w="10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接收（相对于设备来说）</w:t>
            </w:r>
          </w:p>
        </w:tc>
        <w:tc>
          <w:tcPr>
            <w:tcW w:w="10421"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发送（相对于设备来说）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01" w:hRule="atLeast"/>
        </w:trPr>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00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00 00 FF FF FF FF FF FF 00 4D 77 01 00 01 00 00 00 D7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1</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10 1C 16 01 03 80 3C 22 78 0A 0D C9 A0 57 47 98 27 90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2</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20 12 48 4C BF EF 00 01 01 01 01 01 01 01 01 01 01 95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3</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30 01 01 01 01 01 01 01 1D 00 72 51 D0 1E 20 6E 28 D2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4</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7B 7B 15 12 00 40 55 00 C4 8E 21 00 00 1E 01 1D 80 18 71 1C 16 20 B6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7B 7B 15 02 00</w:t>
            </w:r>
            <w:r>
              <w:rPr>
                <w:rFonts w:hint="eastAsia" w:ascii="微软雅黑" w:hAnsi="微软雅黑" w:eastAsia="微软雅黑" w:cs="Times New Roman"/>
                <w:kern w:val="0"/>
                <w:sz w:val="16"/>
                <w:szCs w:val="16"/>
              </w:rPr>
              <w:t xml:space="preserve"> 5</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15 12 00 50 58 2C 25 00 C4 8E 21 00 00 9E 00 00 00 FC 00 53 70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6</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60 6B 79 77 6F 72 74 68 20 55 48 44 0A 00 00 00 FD 97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7</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70 00 31 4C 0F 50 0E 00 0A 20 20 20 20 20 20 01 B1 ED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8</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80 02 03 29 74 4B 84 10 1F 05 13 14 01 02 11 06 15 92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9</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90 26 09 7F 03 11 7F 18 83 01 00 00 6D 03 0C 00 10 10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A</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15 12 00 A0 00 B8 3C 2F 80 60 01 02 03 01 1D 00 BC 52 D0 1E DA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B</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15 12 00 B0 20 B8 28 55 40 C4 8E 21 00 00 1E 01 1D 80 D0 72 CD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C</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15 12 00 C0 1C 16 20 10 2C 25 80 C4 8E 21 00 00 9E 8C 0A D0 81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D</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7B 7B 15 12 00 D0 8A 20 E0 2D 10 10 3E 96 00 13 8E 21 00 00 18 8C F8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E</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12 00 E0 0A D0 90 20 40 31 20 0C 40 55 00 13 8E 21 00 00 75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610"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15 02 00 </w:t>
            </w:r>
            <w:r>
              <w:rPr>
                <w:rFonts w:hint="eastAsia" w:ascii="微软雅黑" w:hAnsi="微软雅黑" w:eastAsia="微软雅黑" w:cs="Times New Roman"/>
                <w:kern w:val="0"/>
                <w:sz w:val="16"/>
                <w:szCs w:val="16"/>
              </w:rPr>
              <w:t>F</w:t>
            </w:r>
            <w:r>
              <w:rPr>
                <w:rFonts w:ascii="微软雅黑" w:hAnsi="微软雅黑" w:eastAsia="微软雅黑" w:cs="Times New Roman"/>
                <w:kern w:val="0"/>
                <w:sz w:val="16"/>
                <w:szCs w:val="16"/>
              </w:rPr>
              <w:t xml:space="preserve">0 </w:t>
            </w:r>
            <w:r>
              <w:rPr>
                <w:rFonts w:hint="eastAsia" w:ascii="微软雅黑" w:hAnsi="微软雅黑" w:eastAsia="微软雅黑" w:cs="Times New Roman"/>
                <w:kern w:val="0"/>
                <w:sz w:val="16"/>
                <w:szCs w:val="16"/>
              </w:rPr>
              <w:t xml:space="preserve">07 </w:t>
            </w:r>
            <w:r>
              <w:rPr>
                <w:rFonts w:ascii="微软雅黑" w:hAnsi="微软雅黑" w:eastAsia="微软雅黑" w:cs="Times New Roman"/>
                <w:kern w:val="0"/>
                <w:sz w:val="16"/>
                <w:szCs w:val="16"/>
              </w:rPr>
              <w:t>7D 7D</w:t>
            </w:r>
          </w:p>
        </w:tc>
        <w:tc>
          <w:tcPr>
            <w:tcW w:w="10421"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7B 7B 15 12 00 F0 18 00 00 00 00 00 00 00 00 00 00 00 00 00 00 22 41 7D 7D</w:t>
            </w:r>
          </w:p>
        </w:tc>
      </w:tr>
    </w:tbl>
    <w:p>
      <w:pPr>
        <w:rPr>
          <w:rFonts w:ascii="微软雅黑" w:hAnsi="微软雅黑" w:eastAsia="微软雅黑"/>
          <w:sz w:val="16"/>
          <w:szCs w:val="16"/>
        </w:rPr>
      </w:pPr>
    </w:p>
    <w:p>
      <w:pPr>
        <w:rPr>
          <w:rFonts w:ascii="微软雅黑" w:hAnsi="微软雅黑" w:eastAsia="微软雅黑"/>
          <w:b/>
          <w:sz w:val="16"/>
          <w:szCs w:val="16"/>
        </w:rPr>
      </w:pPr>
      <w:r>
        <w:rPr>
          <w:rFonts w:hint="eastAsia" w:ascii="微软雅黑" w:hAnsi="微软雅黑" w:eastAsia="微软雅黑"/>
          <w:b/>
          <w:sz w:val="16"/>
          <w:szCs w:val="16"/>
        </w:rPr>
        <w:t>（六）EDID读取失败返回指令(0x16)：</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69"/>
        <w:gridCol w:w="1206"/>
        <w:gridCol w:w="3296"/>
        <w:gridCol w:w="3285"/>
        <w:gridCol w:w="136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6581" w:type="dxa"/>
            <w:gridSpan w:val="2"/>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0x16</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w:t>
            </w:r>
          </w:p>
        </w:tc>
        <w:tc>
          <w:tcPr>
            <w:tcW w:w="329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输出口（0~7表示输出口1~8）</w:t>
            </w:r>
          </w:p>
        </w:tc>
        <w:tc>
          <w:tcPr>
            <w:tcW w:w="328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读取EDID的起始地址</w:t>
            </w: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0x16</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w:t>
            </w:r>
          </w:p>
        </w:tc>
        <w:tc>
          <w:tcPr>
            <w:tcW w:w="3296" w:type="dxa"/>
          </w:tcPr>
          <w:p>
            <w:pPr>
              <w:rPr>
                <w:rFonts w:ascii="微软雅黑" w:hAnsi="微软雅黑" w:eastAsia="微软雅黑" w:cs="Times New Roman"/>
                <w:kern w:val="0"/>
                <w:sz w:val="16"/>
                <w:szCs w:val="16"/>
              </w:rPr>
            </w:pPr>
          </w:p>
        </w:tc>
        <w:tc>
          <w:tcPr>
            <w:tcW w:w="3285" w:type="dxa"/>
          </w:tcPr>
          <w:p>
            <w:pPr>
              <w:rPr>
                <w:rFonts w:ascii="微软雅黑" w:hAnsi="微软雅黑" w:eastAsia="微软雅黑" w:cs="Times New Roman"/>
                <w:kern w:val="0"/>
                <w:sz w:val="16"/>
                <w:szCs w:val="16"/>
              </w:rPr>
            </w:pP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sz w:val="16"/>
          <w:szCs w:val="16"/>
          <w:lang w:val="de-DE"/>
        </w:rPr>
      </w:pPr>
      <w:r>
        <w:rPr>
          <w:rFonts w:hint="eastAsia" w:ascii="微软雅黑" w:hAnsi="微软雅黑" w:eastAsia="微软雅黑"/>
          <w:sz w:val="16"/>
          <w:szCs w:val="16"/>
        </w:rPr>
        <w:t>例如：读取到从0x60开始的16个字节失败时将返回</w:t>
      </w:r>
      <w:r>
        <w:rPr>
          <w:rFonts w:ascii="微软雅黑" w:hAnsi="微软雅黑" w:eastAsia="微软雅黑"/>
          <w:sz w:val="16"/>
          <w:szCs w:val="16"/>
          <w:lang w:val="de-DE"/>
        </w:rPr>
        <w:t>7B 7B 16 02 00 60 68 7D 7D</w:t>
      </w:r>
    </w:p>
    <w:p>
      <w:pPr>
        <w:rPr>
          <w:rFonts w:ascii="微软雅黑" w:hAnsi="微软雅黑" w:eastAsia="微软雅黑"/>
          <w:b/>
          <w:sz w:val="16"/>
          <w:szCs w:val="16"/>
          <w:lang w:val="de-DE"/>
        </w:rPr>
      </w:pPr>
    </w:p>
    <w:p>
      <w:pPr>
        <w:rPr>
          <w:rFonts w:ascii="微软雅黑" w:hAnsi="微软雅黑" w:eastAsia="微软雅黑"/>
          <w:b/>
          <w:sz w:val="16"/>
          <w:szCs w:val="16"/>
          <w:lang w:val="de-DE"/>
        </w:rPr>
      </w:pPr>
    </w:p>
    <w:p>
      <w:pPr>
        <w:rPr>
          <w:rFonts w:ascii="微软雅黑" w:hAnsi="微软雅黑" w:eastAsia="微软雅黑"/>
          <w:b/>
          <w:sz w:val="16"/>
          <w:szCs w:val="16"/>
          <w:lang w:val="de-DE"/>
        </w:rPr>
      </w:pPr>
      <w:r>
        <w:rPr>
          <w:rFonts w:hint="eastAsia" w:ascii="微软雅黑" w:hAnsi="微软雅黑" w:eastAsia="微软雅黑"/>
          <w:b/>
          <w:sz w:val="16"/>
          <w:szCs w:val="16"/>
          <w:lang w:val="de-DE"/>
        </w:rPr>
        <w:t>（七）EDID写指令(0x18)：</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69"/>
        <w:gridCol w:w="1206"/>
        <w:gridCol w:w="3296"/>
        <w:gridCol w:w="3285"/>
        <w:gridCol w:w="136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6581" w:type="dxa"/>
            <w:gridSpan w:val="2"/>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0x18</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0x12</w:t>
            </w:r>
          </w:p>
        </w:tc>
        <w:tc>
          <w:tcPr>
            <w:tcW w:w="329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输出口（0~7表示输出口1~8）</w:t>
            </w:r>
          </w:p>
        </w:tc>
        <w:tc>
          <w:tcPr>
            <w:tcW w:w="3285"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读取EDID的起始地址</w:t>
            </w: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0x18</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0x12</w:t>
            </w:r>
          </w:p>
        </w:tc>
        <w:tc>
          <w:tcPr>
            <w:tcW w:w="3296" w:type="dxa"/>
          </w:tcPr>
          <w:p>
            <w:pPr>
              <w:rPr>
                <w:rFonts w:ascii="微软雅黑" w:hAnsi="微软雅黑" w:eastAsia="微软雅黑" w:cs="Times New Roman"/>
                <w:kern w:val="0"/>
                <w:sz w:val="16"/>
                <w:szCs w:val="16"/>
              </w:rPr>
            </w:pPr>
          </w:p>
        </w:tc>
        <w:tc>
          <w:tcPr>
            <w:tcW w:w="3285" w:type="dxa"/>
          </w:tcPr>
          <w:p>
            <w:pPr>
              <w:rPr>
                <w:rFonts w:ascii="微软雅黑" w:hAnsi="微软雅黑" w:eastAsia="微软雅黑" w:cs="Times New Roman"/>
                <w:kern w:val="0"/>
                <w:sz w:val="16"/>
                <w:szCs w:val="16"/>
              </w:rPr>
            </w:pPr>
          </w:p>
        </w:tc>
        <w:tc>
          <w:tcPr>
            <w:tcW w:w="1367" w:type="dxa"/>
          </w:tcPr>
          <w:p>
            <w:pPr>
              <w:rPr>
                <w:rFonts w:ascii="微软雅黑" w:hAnsi="微软雅黑" w:eastAsia="微软雅黑" w:cs="Times New Roman"/>
                <w:kern w:val="0"/>
                <w:sz w:val="16"/>
                <w:szCs w:val="16"/>
              </w:rPr>
            </w:pPr>
          </w:p>
        </w:tc>
        <w:tc>
          <w:tcPr>
            <w:tcW w:w="1528"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返回</w:t>
            </w:r>
          </w:p>
        </w:tc>
        <w:tc>
          <w:tcPr>
            <w:tcW w:w="11851" w:type="dxa"/>
            <w:gridSpan w:val="6"/>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如果写成功，会把原命令原封不动返回。</w:t>
            </w:r>
          </w:p>
        </w:tc>
      </w:tr>
    </w:tbl>
    <w:p>
      <w:pPr>
        <w:rPr>
          <w:rFonts w:ascii="微软雅黑" w:hAnsi="微软雅黑" w:eastAsia="微软雅黑"/>
          <w:b/>
          <w:sz w:val="16"/>
          <w:szCs w:val="16"/>
        </w:rPr>
      </w:pPr>
      <w:r>
        <w:rPr>
          <w:rFonts w:hint="eastAsia" w:ascii="微软雅黑" w:hAnsi="微软雅黑" w:eastAsia="微软雅黑"/>
          <w:b/>
          <w:sz w:val="16"/>
          <w:szCs w:val="16"/>
        </w:rPr>
        <w:t>注：由于每次写16个字节，所以写EDID的起始地址分别为：0x00,0x10,0x20,0x30,0x40,0x50,0x60,0x70,0x80,0x90,0xa0,0xb0,0xc0,0xd0,0xe0,0xf0</w:t>
      </w:r>
    </w:p>
    <w:p>
      <w:pPr>
        <w:rPr>
          <w:rFonts w:ascii="微软雅黑" w:hAnsi="微软雅黑" w:eastAsia="微软雅黑"/>
          <w:b/>
          <w:sz w:val="16"/>
          <w:szCs w:val="16"/>
        </w:rPr>
      </w:pPr>
      <w:r>
        <w:rPr>
          <w:rFonts w:hint="eastAsia" w:ascii="微软雅黑" w:hAnsi="微软雅黑" w:eastAsia="微软雅黑"/>
          <w:b/>
          <w:sz w:val="16"/>
          <w:szCs w:val="16"/>
        </w:rPr>
        <w:t>换句话来说也就是每次设备接收到0x18指令，设备将会把0x18指令里的EDID数据写到指令所指定的输入口的指定EDID的起始地址开始的16个地址里。如果写成功，将会把命令原封不动返回。在写EDID的时候确保设备正常工作。</w:t>
      </w:r>
    </w:p>
    <w:p>
      <w:pPr>
        <w:rPr>
          <w:rFonts w:ascii="微软雅黑" w:hAnsi="微软雅黑" w:eastAsia="微软雅黑"/>
          <w:sz w:val="16"/>
          <w:szCs w:val="16"/>
          <w:lang w:val="de-DE"/>
        </w:rPr>
      </w:pPr>
      <w:r>
        <w:rPr>
          <w:rFonts w:hint="eastAsia" w:ascii="微软雅黑" w:hAnsi="微软雅黑" w:eastAsia="微软雅黑"/>
          <w:sz w:val="16"/>
          <w:szCs w:val="16"/>
          <w:lang w:val="de-DE"/>
        </w:rPr>
        <w:t>举例：</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53"/>
        <w:gridCol w:w="6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kern w:val="0"/>
                <w:sz w:val="16"/>
                <w:szCs w:val="16"/>
                <w:lang w:val="de-DE"/>
              </w:rPr>
            </w:pPr>
            <w:r>
              <w:rPr>
                <w:rFonts w:hint="eastAsia" w:ascii="微软雅黑" w:hAnsi="微软雅黑" w:eastAsia="微软雅黑" w:cs="Times New Roman"/>
                <w:kern w:val="0"/>
                <w:sz w:val="16"/>
                <w:szCs w:val="16"/>
                <w:lang w:val="de-DE"/>
              </w:rPr>
              <w:t>接收（相对于设备来说）</w:t>
            </w:r>
          </w:p>
        </w:tc>
        <w:tc>
          <w:tcPr>
            <w:tcW w:w="6478" w:type="dxa"/>
          </w:tcPr>
          <w:p>
            <w:pPr>
              <w:rPr>
                <w:rFonts w:ascii="微软雅黑" w:hAnsi="微软雅黑" w:eastAsia="微软雅黑" w:cs="Times New Roman"/>
                <w:kern w:val="0"/>
                <w:sz w:val="16"/>
                <w:szCs w:val="16"/>
                <w:lang w:val="de-DE"/>
              </w:rPr>
            </w:pPr>
            <w:r>
              <w:rPr>
                <w:rFonts w:hint="eastAsia" w:ascii="微软雅黑" w:hAnsi="微软雅黑" w:eastAsia="微软雅黑" w:cs="Times New Roman"/>
                <w:kern w:val="0"/>
                <w:sz w:val="16"/>
                <w:szCs w:val="16"/>
                <w:lang w:val="de-DE"/>
              </w:rPr>
              <w:t>发送（相对于设备来说）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18 12 00 00 00 FF FF FF FF FF FF 00 4D 77 01 00 01 00 00 00 DA 7D 7D </w:t>
            </w:r>
          </w:p>
        </w:tc>
        <w:tc>
          <w:tcPr>
            <w:tcW w:w="6478"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 xml:space="preserve">7B 7B 18 12 00 00 00 FF FF FF FF FF FF 00 4D 77 01 00 01 00 00 00 DA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18 12 00 10 1C 16 01 03 80 3C 22 78 0A 0D C9 A0 57 47 98 27 93 7D 7D </w:t>
            </w:r>
          </w:p>
        </w:tc>
        <w:tc>
          <w:tcPr>
            <w:tcW w:w="6478"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 xml:space="preserve">7B 7B 18 12 00 10 1C 16 01 03 80 3C 22 78 0A 0D C9 A0 57 47 98 27 93 7D 7D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20 12 48 4C BF EF 00 01 01 01 01 01 01 01 01 01 01 98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20 12 48 4C BF EF 00 01 01 01 01 01 01 01 01 01 01 98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30 01 01 01 01 01 01 01 1D 00 72 51 D0 1E 20 6E 28 D5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30 01 01 01 01 01 01 01 1D 00 72 51 D0 1E 20 6E 28 D5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40 55 00 C4 8E 21 00 00 1E 01 1D 80 18 71 1C 16 20 B9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40 55 00 C4 8E 21 00 00 1E 01 1D 80 18 71 1C 16 20 B9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50 58 2C 25 00 C4 8E 21 00 00 9E 00 00 00 FC 00 53 73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50 58 2C 25 00 C4 8E 21 00 00 9E 00 00 00 FC 00 53 73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rPr>
              <w:t>7B 7B 18 12 00 60 6B 79 77 6F 72 74 68 20 55 48 44 0A 00 00 00 FD 9A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rPr>
              <w:t>7B 7B 18 12 00 60 6B 79 77 6F 72 74 68 20 55 48 44 0A 00 00 00 FD 9A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70 00 31 4C 0F 50 0E 00 0A 20 20 20 20 20 20 01 B1 F0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70 00 31 4C 0F 50 0E 00 0A 20 20 20 20 20 20 01 B1 F0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80 02 03 29 74 4B 84 10 1F 05 13 14 01 02 11 06 15 95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80 02 03 29 74 4B 84 10 1F 05 13 14 01 02 11 06 15 95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90 26 09 7F 03 11 7F 18 83 01 00 00 6D 03 0C 00 10 13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lang w:val="de-DE"/>
              </w:rPr>
              <w:t>7B 7B 18 12 00 90 26 09 7F 03 11 7F 18 83 01 00 00 6D 03 0C 00 10 13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53"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rPr>
              <w:t>7B 7B 18 12 00 A0 00 B8 3C 2F 80 60 01 02 03 01 1D 00 BC 52 D0 1E DD 7D 7D</w:t>
            </w:r>
          </w:p>
        </w:tc>
        <w:tc>
          <w:tcPr>
            <w:tcW w:w="6478" w:type="dxa"/>
          </w:tcPr>
          <w:p>
            <w:pPr>
              <w:rPr>
                <w:rFonts w:ascii="微软雅黑" w:hAnsi="微软雅黑" w:eastAsia="微软雅黑" w:cs="Times New Roman"/>
                <w:b/>
                <w:kern w:val="0"/>
                <w:sz w:val="16"/>
                <w:szCs w:val="16"/>
              </w:rPr>
            </w:pPr>
            <w:r>
              <w:rPr>
                <w:rFonts w:ascii="微软雅黑" w:hAnsi="微软雅黑" w:eastAsia="微软雅黑" w:cs="Times New Roman"/>
                <w:kern w:val="0"/>
                <w:sz w:val="16"/>
                <w:szCs w:val="16"/>
              </w:rPr>
              <w:t>7B 7B 18 12 00 A0 00 B8 3C 2F 80 60 01 02 03 01 1D 00 BC 52 D0 1E DD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B0 20 B8 28 55 40 C4 8E 21 00 00 1E 01 1D 80 D0 72 D0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B0 20 B8 28 55 40 C4 8E 21 00 00 1E 01 1D 80 D0 72 D0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C0 1C 16 20 10 2C 25 80 C4 8E 21 00 00 9E 8C 0A D0 84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C0 1C 16 20 10 2C 25 80 C4 8E 21 00 00 9E 8C 0A D0 84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D0 8A 20 E0 2D 10 10 3E 96 00 13 8E 21 00 00 18 8C FB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D0 8A 20 E0 2D 10 10 3E 96 00 13 8E 21 00 00 18 8C FB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6553"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E0 0A D0 90 20 40 31 20 0C 40 55 00 13 8E 21 00 00 78 7D 7D</w:t>
            </w:r>
          </w:p>
        </w:tc>
        <w:tc>
          <w:tcPr>
            <w:tcW w:w="6478" w:type="dxa"/>
          </w:tcPr>
          <w:p>
            <w:pPr>
              <w:rPr>
                <w:rFonts w:ascii="微软雅黑" w:hAnsi="微软雅黑" w:eastAsia="微软雅黑" w:cs="Times New Roman"/>
                <w:b/>
                <w:kern w:val="0"/>
                <w:sz w:val="16"/>
                <w:szCs w:val="16"/>
                <w:lang w:val="de-DE"/>
              </w:rPr>
            </w:pPr>
            <w:r>
              <w:rPr>
                <w:rFonts w:ascii="微软雅黑" w:hAnsi="微软雅黑" w:eastAsia="微软雅黑" w:cs="Times New Roman"/>
                <w:kern w:val="0"/>
                <w:sz w:val="16"/>
                <w:szCs w:val="16"/>
                <w:lang w:val="de-DE"/>
              </w:rPr>
              <w:t>7B 7B 18 12 00 E0 0A D0 90 20 40 31 20 0C 40 55 00 13 8E 21 00 00 78 7D 7D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6553"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7B 7B 18 12 00 F0 18 00 00 00 00 00 00 00 00 00 00 00 00 00 00 22 44 7D 7D</w:t>
            </w:r>
          </w:p>
        </w:tc>
        <w:tc>
          <w:tcPr>
            <w:tcW w:w="6478" w:type="dxa"/>
          </w:tcPr>
          <w:p>
            <w:pPr>
              <w:rPr>
                <w:rFonts w:ascii="微软雅黑" w:hAnsi="微软雅黑" w:eastAsia="微软雅黑" w:cs="Times New Roman"/>
                <w:kern w:val="0"/>
                <w:sz w:val="16"/>
                <w:szCs w:val="16"/>
                <w:lang w:val="de-DE"/>
              </w:rPr>
            </w:pPr>
            <w:r>
              <w:rPr>
                <w:rFonts w:ascii="微软雅黑" w:hAnsi="微软雅黑" w:eastAsia="微软雅黑" w:cs="Times New Roman"/>
                <w:kern w:val="0"/>
                <w:sz w:val="16"/>
                <w:szCs w:val="16"/>
                <w:lang w:val="de-DE"/>
              </w:rPr>
              <w:t>7B 7B 18 12 00 F0 18 00 00 00 00 00 00 00 00 00 00 00 00 00 00 22 44 7D 7D</w:t>
            </w:r>
          </w:p>
        </w:tc>
      </w:tr>
    </w:tbl>
    <w:p>
      <w:pPr>
        <w:rPr>
          <w:rFonts w:ascii="微软雅黑" w:hAnsi="微软雅黑" w:eastAsia="微软雅黑"/>
          <w:sz w:val="18"/>
          <w:szCs w:val="18"/>
          <w:lang w:val="de-DE"/>
        </w:rPr>
      </w:pPr>
    </w:p>
    <w:p>
      <w:pPr>
        <w:rPr>
          <w:rFonts w:ascii="微软雅黑" w:hAnsi="微软雅黑" w:eastAsia="微软雅黑"/>
          <w:sz w:val="16"/>
          <w:szCs w:val="16"/>
          <w:lang w:val="de-DE"/>
        </w:rPr>
      </w:pPr>
    </w:p>
    <w:p>
      <w:pPr>
        <w:rPr>
          <w:rFonts w:ascii="微软雅黑" w:hAnsi="微软雅黑" w:eastAsia="微软雅黑"/>
          <w:b/>
          <w:sz w:val="16"/>
          <w:szCs w:val="16"/>
          <w:lang w:val="de-DE"/>
        </w:rPr>
      </w:pPr>
      <w:r>
        <w:rPr>
          <w:rFonts w:hint="eastAsia" w:ascii="微软雅黑" w:hAnsi="微软雅黑" w:eastAsia="微软雅黑"/>
          <w:b/>
          <w:sz w:val="16"/>
          <w:szCs w:val="16"/>
          <w:lang w:val="de-DE"/>
        </w:rPr>
        <w:t>（八）恢复出厂设置（0xAA）：（iM44暂时不支持）</w:t>
      </w:r>
    </w:p>
    <w:tbl>
      <w:tblPr>
        <w:tblStyle w:val="14"/>
        <w:tblW w:w="1303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0"/>
        <w:gridCol w:w="1169"/>
        <w:gridCol w:w="1206"/>
        <w:gridCol w:w="3293"/>
        <w:gridCol w:w="3288"/>
        <w:gridCol w:w="1367"/>
        <w:gridCol w:w="15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命令头</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命令索引</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命令长度</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6581" w:type="dxa"/>
            <w:gridSpan w:val="2"/>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命令体</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(CMD_LENGTH byte)</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校验和</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(1byte)</w:t>
            </w: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命令尾</w:t>
            </w:r>
          </w:p>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(2byte)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0xAA</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0x02</w:t>
            </w:r>
          </w:p>
        </w:tc>
        <w:tc>
          <w:tcPr>
            <w:tcW w:w="329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328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0x9c</w:t>
            </w:r>
          </w:p>
        </w:tc>
        <w:tc>
          <w:tcPr>
            <w:tcW w:w="152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80"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0x7b 0x7b</w:t>
            </w:r>
          </w:p>
        </w:tc>
        <w:tc>
          <w:tcPr>
            <w:tcW w:w="1169"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0xAA</w:t>
            </w:r>
          </w:p>
        </w:tc>
        <w:tc>
          <w:tcPr>
            <w:tcW w:w="1206"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0x02</w:t>
            </w:r>
          </w:p>
        </w:tc>
        <w:tc>
          <w:tcPr>
            <w:tcW w:w="3293"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3288"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0x01</w:t>
            </w:r>
          </w:p>
        </w:tc>
        <w:tc>
          <w:tcPr>
            <w:tcW w:w="1367" w:type="dxa"/>
          </w:tcPr>
          <w:p>
            <w:pPr>
              <w:rPr>
                <w:rFonts w:ascii="微软雅黑" w:hAnsi="微软雅黑" w:eastAsia="微软雅黑" w:cs="Times New Roman"/>
                <w:kern w:val="0"/>
                <w:sz w:val="16"/>
                <w:szCs w:val="16"/>
              </w:rPr>
            </w:pPr>
            <w:r>
              <w:rPr>
                <w:rFonts w:hint="eastAsia" w:ascii="微软雅黑" w:hAnsi="微软雅黑" w:eastAsia="微软雅黑" w:cs="Times New Roman"/>
                <w:kern w:val="0"/>
                <w:sz w:val="16"/>
                <w:szCs w:val="16"/>
              </w:rPr>
              <w:t>0x9c</w:t>
            </w:r>
          </w:p>
        </w:tc>
        <w:tc>
          <w:tcPr>
            <w:tcW w:w="1528" w:type="dxa"/>
          </w:tcPr>
          <w:p>
            <w:pPr>
              <w:rPr>
                <w:rFonts w:ascii="微软雅黑" w:hAnsi="微软雅黑" w:eastAsia="微软雅黑" w:cs="Times New Roman"/>
                <w:kern w:val="0"/>
                <w:sz w:val="16"/>
                <w:szCs w:val="16"/>
              </w:rPr>
            </w:pPr>
            <w:r>
              <w:rPr>
                <w:rFonts w:ascii="微软雅黑" w:hAnsi="微软雅黑" w:eastAsia="微软雅黑" w:cs="Times New Roman"/>
                <w:kern w:val="0"/>
                <w:sz w:val="16"/>
                <w:szCs w:val="16"/>
              </w:rPr>
              <w:t>0x7d 0x7d</w:t>
            </w:r>
          </w:p>
        </w:tc>
      </w:tr>
    </w:tbl>
    <w:p>
      <w:pPr>
        <w:rPr>
          <w:rFonts w:ascii="微软雅黑" w:hAnsi="微软雅黑" w:eastAsia="微软雅黑"/>
          <w:sz w:val="16"/>
          <w:szCs w:val="16"/>
        </w:rPr>
      </w:pPr>
      <w:r>
        <w:rPr>
          <w:rFonts w:hint="eastAsia" w:ascii="微软雅黑" w:hAnsi="微软雅黑" w:eastAsia="微软雅黑"/>
          <w:sz w:val="16"/>
          <w:szCs w:val="16"/>
          <w:lang w:val="de-DE"/>
        </w:rPr>
        <w:t>设备接收到该命令后会恢复工厂设置，并返回矩阵恢复工厂设置后的</w:t>
      </w:r>
      <w:r>
        <w:rPr>
          <w:rFonts w:hint="eastAsia" w:ascii="微软雅黑" w:hAnsi="微软雅黑" w:eastAsia="微软雅黑"/>
          <w:sz w:val="16"/>
          <w:szCs w:val="16"/>
        </w:rPr>
        <w:t>输入输出对应关系的指令（0x11）</w:t>
      </w:r>
    </w:p>
    <w:p>
      <w:pPr>
        <w:pStyle w:val="2"/>
      </w:pPr>
      <w:bookmarkStart w:id="12" w:name="_Toc501124140"/>
      <w:bookmarkStart w:id="13" w:name="_Toc501463200"/>
      <w:r>
        <w:rPr>
          <w:rFonts w:hint="eastAsia"/>
        </w:rPr>
        <w:t>附录</w:t>
      </w:r>
      <w:r>
        <w:t xml:space="preserve"> 2: </w:t>
      </w:r>
      <w:bookmarkEnd w:id="12"/>
      <w:r>
        <w:rPr>
          <w:rFonts w:hint="eastAsia"/>
        </w:rPr>
        <w:t>切换</w:t>
      </w:r>
      <w:r>
        <w:t>指令</w:t>
      </w:r>
      <w:bookmarkEnd w:id="13"/>
    </w:p>
    <w:p>
      <w:pPr>
        <w:autoSpaceDE w:val="0"/>
        <w:autoSpaceDN w:val="0"/>
        <w:adjustRightInd w:val="0"/>
        <w:spacing w:line="200" w:lineRule="exact"/>
        <w:ind w:right="-22"/>
        <w:jc w:val="left"/>
        <w:rPr>
          <w:rFonts w:ascii="微软雅黑" w:hAnsi="微软雅黑" w:eastAsia="微软雅黑" w:cs="Arial"/>
          <w:color w:val="000000"/>
          <w:kern w:val="0"/>
          <w:sz w:val="18"/>
          <w:szCs w:val="18"/>
        </w:rPr>
      </w:pPr>
    </w:p>
    <w:tbl>
      <w:tblPr>
        <w:tblStyle w:val="13"/>
        <w:tblW w:w="12103" w:type="dxa"/>
        <w:tblInd w:w="5" w:type="dxa"/>
        <w:tblLayout w:type="fixed"/>
        <w:tblCellMar>
          <w:top w:w="0" w:type="dxa"/>
          <w:left w:w="108" w:type="dxa"/>
          <w:bottom w:w="0" w:type="dxa"/>
          <w:right w:w="108" w:type="dxa"/>
        </w:tblCellMar>
      </w:tblPr>
      <w:tblGrid>
        <w:gridCol w:w="998"/>
        <w:gridCol w:w="1544"/>
        <w:gridCol w:w="1554"/>
        <w:gridCol w:w="1554"/>
        <w:gridCol w:w="1555"/>
        <w:gridCol w:w="1554"/>
        <w:gridCol w:w="1554"/>
        <w:gridCol w:w="1554"/>
        <w:gridCol w:w="236"/>
      </w:tblGrid>
      <w:tr>
        <w:tblPrEx>
          <w:tblLayout w:type="fixed"/>
          <w:tblCellMar>
            <w:top w:w="0" w:type="dxa"/>
            <w:left w:w="108" w:type="dxa"/>
            <w:bottom w:w="0" w:type="dxa"/>
            <w:right w:w="108" w:type="dxa"/>
          </w:tblCellMar>
        </w:tblPrEx>
        <w:trPr>
          <w:gridAfter w:val="4"/>
          <w:wAfter w:w="4898" w:type="dxa"/>
          <w:trHeight w:val="345" w:hRule="atLeast"/>
        </w:trPr>
        <w:tc>
          <w:tcPr>
            <w:tcW w:w="7205" w:type="dxa"/>
            <w:gridSpan w:val="5"/>
            <w:vMerge w:val="restart"/>
            <w:tcBorders>
              <w:top w:val="nil"/>
              <w:left w:val="nil"/>
              <w:bottom w:val="single" w:color="000000" w:sz="4" w:space="0"/>
              <w:right w:val="nil"/>
            </w:tcBorders>
            <w:shd w:val="clear" w:color="auto" w:fill="auto"/>
            <w:noWrap/>
            <w:vAlign w:val="center"/>
          </w:tcPr>
          <w:p>
            <w:pPr>
              <w:pStyle w:val="4"/>
              <w:rPr>
                <w:rFonts w:hint="eastAsia"/>
              </w:rPr>
            </w:pPr>
            <w:bookmarkStart w:id="14" w:name="_Toc501463201"/>
            <w:r>
              <w:rPr>
                <w:rFonts w:hint="eastAsia"/>
              </w:rPr>
              <w:t>矩阵</w:t>
            </w:r>
            <w:r>
              <w:t>切换指令</w:t>
            </w:r>
            <w:bookmarkEnd w:id="14"/>
          </w:p>
        </w:tc>
      </w:tr>
      <w:tr>
        <w:tblPrEx>
          <w:tblLayout w:type="fixed"/>
          <w:tblCellMar>
            <w:top w:w="0" w:type="dxa"/>
            <w:left w:w="108" w:type="dxa"/>
            <w:bottom w:w="0" w:type="dxa"/>
            <w:right w:w="108" w:type="dxa"/>
          </w:tblCellMar>
        </w:tblPrEx>
        <w:trPr>
          <w:gridAfter w:val="4"/>
          <w:wAfter w:w="4898" w:type="dxa"/>
          <w:trHeight w:val="180" w:hRule="atLeast"/>
        </w:trPr>
        <w:tc>
          <w:tcPr>
            <w:tcW w:w="7205" w:type="dxa"/>
            <w:gridSpan w:val="5"/>
            <w:vMerge w:val="continue"/>
            <w:tcBorders>
              <w:top w:val="nil"/>
              <w:left w:val="nil"/>
              <w:bottom w:val="single" w:color="000000" w:sz="4" w:space="0"/>
              <w:right w:val="nil"/>
            </w:tcBorders>
            <w:vAlign w:val="center"/>
          </w:tcPr>
          <w:p>
            <w:pPr>
              <w:widowControl/>
              <w:jc w:val="left"/>
              <w:rPr>
                <w:rFonts w:ascii="Arial" w:hAnsi="Arial" w:eastAsia="宋体" w:cs="Arial"/>
                <w:color w:val="000000"/>
                <w:kern w:val="0"/>
                <w:sz w:val="12"/>
                <w:szCs w:val="12"/>
              </w:rPr>
            </w:pPr>
          </w:p>
        </w:tc>
      </w:tr>
      <w:tr>
        <w:tblPrEx>
          <w:tblLayout w:type="fixed"/>
          <w:tblCellMar>
            <w:top w:w="0" w:type="dxa"/>
            <w:left w:w="108" w:type="dxa"/>
            <w:bottom w:w="0" w:type="dxa"/>
            <w:right w:w="108" w:type="dxa"/>
          </w:tblCellMar>
        </w:tblPrEx>
        <w:trPr>
          <w:gridAfter w:val="4"/>
          <w:wAfter w:w="4898" w:type="dxa"/>
          <w:trHeight w:val="375" w:hRule="atLeast"/>
        </w:trPr>
        <w:tc>
          <w:tcPr>
            <w:tcW w:w="998" w:type="dxa"/>
            <w:tcBorders>
              <w:top w:val="nil"/>
              <w:left w:val="single" w:color="auto" w:sz="4" w:space="0"/>
              <w:bottom w:val="single" w:color="auto" w:sz="4" w:space="0"/>
              <w:right w:val="single" w:color="auto" w:sz="4" w:space="0"/>
              <w:tl2br w:val="single" w:color="auto" w:sz="4" w:space="0"/>
            </w:tcBorders>
            <w:shd w:val="clear" w:color="auto" w:fill="auto"/>
            <w:vAlign w:val="center"/>
          </w:tcPr>
          <w:p>
            <w:pPr>
              <w:widowControl/>
              <w:jc w:val="left"/>
              <w:rPr>
                <w:rFonts w:hint="eastAsia" w:ascii="Arial" w:hAnsi="Arial" w:eastAsia="宋体" w:cs="Arial"/>
                <w:color w:val="000000"/>
                <w:kern w:val="0"/>
                <w:sz w:val="10"/>
                <w:szCs w:val="10"/>
              </w:rPr>
            </w:pPr>
            <w:r>
              <w:rPr>
                <w:rFonts w:ascii="Arial" w:hAnsi="Arial" w:eastAsia="宋体" w:cs="Arial"/>
                <w:color w:val="000000"/>
                <w:kern w:val="0"/>
                <w:sz w:val="10"/>
                <w:szCs w:val="10"/>
              </w:rPr>
              <w:t xml:space="preserve">                </w:t>
            </w:r>
            <w:r>
              <w:rPr>
                <w:rFonts w:hint="eastAsia" w:ascii="Arial" w:hAnsi="Arial" w:eastAsia="宋体" w:cs="Arial"/>
                <w:color w:val="000000"/>
                <w:kern w:val="0"/>
                <w:sz w:val="10"/>
                <w:szCs w:val="10"/>
              </w:rPr>
              <w:t>输出</w:t>
            </w:r>
            <w:r>
              <w:rPr>
                <w:rFonts w:ascii="Arial" w:hAnsi="Arial" w:eastAsia="宋体" w:cs="Arial"/>
                <w:color w:val="000000"/>
                <w:kern w:val="0"/>
                <w:sz w:val="10"/>
                <w:szCs w:val="10"/>
              </w:rPr>
              <w:t xml:space="preserve">          </w:t>
            </w:r>
            <w:r>
              <w:rPr>
                <w:rFonts w:ascii="Arial" w:hAnsi="Arial" w:eastAsia="宋体" w:cs="Arial"/>
                <w:color w:val="000000"/>
                <w:kern w:val="0"/>
                <w:sz w:val="10"/>
                <w:szCs w:val="10"/>
              </w:rPr>
              <w:br w:type="textWrapping"/>
            </w:r>
            <w:r>
              <w:rPr>
                <w:rFonts w:hint="eastAsia" w:ascii="Arial" w:hAnsi="Arial" w:eastAsia="宋体" w:cs="Arial"/>
                <w:color w:val="000000"/>
                <w:kern w:val="0"/>
                <w:sz w:val="10"/>
                <w:szCs w:val="10"/>
              </w:rPr>
              <w:t>输入</w:t>
            </w:r>
          </w:p>
        </w:tc>
        <w:tc>
          <w:tcPr>
            <w:tcW w:w="1544"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A</w:t>
            </w:r>
          </w:p>
        </w:tc>
        <w:tc>
          <w:tcPr>
            <w:tcW w:w="1554"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B</w:t>
            </w:r>
          </w:p>
        </w:tc>
        <w:tc>
          <w:tcPr>
            <w:tcW w:w="1554"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C</w:t>
            </w:r>
          </w:p>
        </w:tc>
        <w:tc>
          <w:tcPr>
            <w:tcW w:w="1555" w:type="dxa"/>
            <w:tcBorders>
              <w:top w:val="nil"/>
              <w:left w:val="nil"/>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D</w:t>
            </w:r>
          </w:p>
          <w:p>
            <w:pPr>
              <w:widowControl/>
              <w:ind w:right="200"/>
              <w:jc w:val="center"/>
              <w:rPr>
                <w:rFonts w:ascii="Arial" w:hAnsi="Arial" w:eastAsia="宋体" w:cs="Arial"/>
                <w:color w:val="000000"/>
                <w:kern w:val="0"/>
                <w:sz w:val="10"/>
                <w:szCs w:val="10"/>
              </w:rPr>
            </w:pPr>
          </w:p>
        </w:tc>
      </w:tr>
      <w:tr>
        <w:tblPrEx>
          <w:tblLayout w:type="fixed"/>
          <w:tblCellMar>
            <w:top w:w="0" w:type="dxa"/>
            <w:left w:w="108" w:type="dxa"/>
            <w:bottom w:w="0" w:type="dxa"/>
            <w:right w:w="108" w:type="dxa"/>
          </w:tblCellMar>
        </w:tblPrEx>
        <w:trPr>
          <w:gridAfter w:val="4"/>
          <w:wAfter w:w="4898" w:type="dxa"/>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1</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00 01 F4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00 02 F5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00 04 F7 7D 7D</w:t>
            </w:r>
          </w:p>
        </w:tc>
        <w:tc>
          <w:tcPr>
            <w:tcW w:w="1555"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00 08 FB 7D 7D</w:t>
            </w:r>
          </w:p>
        </w:tc>
      </w:tr>
      <w:tr>
        <w:tblPrEx>
          <w:tblLayout w:type="fixed"/>
          <w:tblCellMar>
            <w:top w:w="0" w:type="dxa"/>
            <w:left w:w="108" w:type="dxa"/>
            <w:bottom w:w="0" w:type="dxa"/>
            <w:right w:w="108" w:type="dxa"/>
          </w:tblCellMar>
        </w:tblPrEx>
        <w:trPr>
          <w:gridAfter w:val="4"/>
          <w:wAfter w:w="4898" w:type="dxa"/>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2</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01 01 F5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01 02 F6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01 04 F8 7D 7D</w:t>
            </w:r>
          </w:p>
        </w:tc>
        <w:tc>
          <w:tcPr>
            <w:tcW w:w="1555"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01 08 FC 7D 7D</w:t>
            </w:r>
          </w:p>
        </w:tc>
      </w:tr>
      <w:tr>
        <w:tblPrEx>
          <w:tblLayout w:type="fixed"/>
          <w:tblCellMar>
            <w:top w:w="0" w:type="dxa"/>
            <w:left w:w="108" w:type="dxa"/>
            <w:bottom w:w="0" w:type="dxa"/>
            <w:right w:w="108" w:type="dxa"/>
          </w:tblCellMar>
        </w:tblPrEx>
        <w:trPr>
          <w:gridAfter w:val="4"/>
          <w:wAfter w:w="4898" w:type="dxa"/>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3</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02 01 F6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02 02 F7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02 04 F9 7D 7D</w:t>
            </w:r>
          </w:p>
        </w:tc>
        <w:tc>
          <w:tcPr>
            <w:tcW w:w="1555"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02 08 FD 7D 7D</w:t>
            </w:r>
          </w:p>
        </w:tc>
      </w:tr>
      <w:tr>
        <w:tblPrEx>
          <w:tblLayout w:type="fixed"/>
          <w:tblCellMar>
            <w:top w:w="0" w:type="dxa"/>
            <w:left w:w="108" w:type="dxa"/>
            <w:bottom w:w="0" w:type="dxa"/>
            <w:right w:w="108" w:type="dxa"/>
          </w:tblCellMar>
        </w:tblPrEx>
        <w:trPr>
          <w:gridAfter w:val="4"/>
          <w:wAfter w:w="4898" w:type="dxa"/>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right"/>
              <w:rPr>
                <w:rFonts w:ascii="Arial" w:hAnsi="Arial" w:eastAsia="宋体" w:cs="Arial"/>
                <w:color w:val="000000"/>
                <w:kern w:val="0"/>
                <w:sz w:val="10"/>
                <w:szCs w:val="10"/>
              </w:rPr>
            </w:pPr>
            <w:r>
              <w:rPr>
                <w:rFonts w:ascii="Arial" w:hAnsi="Arial" w:eastAsia="宋体" w:cs="Arial"/>
                <w:color w:val="000000"/>
                <w:kern w:val="0"/>
                <w:sz w:val="10"/>
                <w:szCs w:val="10"/>
              </w:rPr>
              <w:t>4</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03 01 F7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03 02 F8 7D 7D</w:t>
            </w:r>
          </w:p>
        </w:tc>
        <w:tc>
          <w:tcPr>
            <w:tcW w:w="155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03 04 FA 7D 7D</w:t>
            </w:r>
          </w:p>
        </w:tc>
        <w:tc>
          <w:tcPr>
            <w:tcW w:w="1555"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03 08 FE 7D 7D</w:t>
            </w:r>
          </w:p>
        </w:tc>
      </w:tr>
      <w:tr>
        <w:tblPrEx>
          <w:tblLayout w:type="fixed"/>
          <w:tblCellMar>
            <w:top w:w="0" w:type="dxa"/>
            <w:left w:w="108" w:type="dxa"/>
            <w:bottom w:w="0" w:type="dxa"/>
            <w:right w:w="108" w:type="dxa"/>
          </w:tblCellMar>
        </w:tblPrEx>
        <w:trPr>
          <w:trHeight w:val="180" w:hRule="atLeast"/>
        </w:trPr>
        <w:tc>
          <w:tcPr>
            <w:tcW w:w="998" w:type="dxa"/>
            <w:tcBorders>
              <w:top w:val="nil"/>
              <w:left w:val="nil"/>
              <w:bottom w:val="nil"/>
              <w:right w:val="nil"/>
            </w:tcBorders>
            <w:shd w:val="clear" w:color="auto" w:fill="auto"/>
            <w:noWrap/>
            <w:vAlign w:val="center"/>
          </w:tcPr>
          <w:p>
            <w:pPr>
              <w:widowControl/>
              <w:jc w:val="left"/>
              <w:rPr>
                <w:rFonts w:ascii="Arial" w:hAnsi="Arial" w:eastAsia="宋体" w:cs="Arial"/>
                <w:color w:val="000000"/>
                <w:kern w:val="0"/>
                <w:sz w:val="10"/>
                <w:szCs w:val="10"/>
              </w:rPr>
            </w:pPr>
          </w:p>
        </w:tc>
        <w:tc>
          <w:tcPr>
            <w:tcW w:w="154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5"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236"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r>
      <w:tr>
        <w:tblPrEx>
          <w:tblLayout w:type="fixed"/>
          <w:tblCellMar>
            <w:top w:w="0" w:type="dxa"/>
            <w:left w:w="108" w:type="dxa"/>
            <w:bottom w:w="0" w:type="dxa"/>
            <w:right w:w="108" w:type="dxa"/>
          </w:tblCellMar>
        </w:tblPrEx>
        <w:trPr>
          <w:trHeight w:val="180" w:hRule="atLeast"/>
        </w:trPr>
        <w:tc>
          <w:tcPr>
            <w:tcW w:w="998" w:type="dxa"/>
            <w:tcBorders>
              <w:top w:val="single" w:color="auto" w:sz="4" w:space="0"/>
              <w:left w:val="single" w:color="auto" w:sz="4" w:space="0"/>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INPUT1 To All</w:t>
            </w:r>
          </w:p>
        </w:tc>
        <w:tc>
          <w:tcPr>
            <w:tcW w:w="1544" w:type="dxa"/>
            <w:tcBorders>
              <w:top w:val="single" w:color="auto" w:sz="4" w:space="0"/>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00 FF F2 7D 7D</w:t>
            </w:r>
          </w:p>
        </w:tc>
        <w:tc>
          <w:tcPr>
            <w:tcW w:w="1554" w:type="dxa"/>
            <w:tcBorders>
              <w:top w:val="nil"/>
              <w:left w:val="nil"/>
              <w:bottom w:val="nil"/>
              <w:right w:val="nil"/>
            </w:tcBorders>
            <w:shd w:val="clear" w:color="auto" w:fill="auto"/>
            <w:noWrap/>
            <w:vAlign w:val="center"/>
          </w:tcPr>
          <w:p>
            <w:pPr>
              <w:widowControl/>
              <w:jc w:val="left"/>
              <w:rPr>
                <w:rFonts w:ascii="Arial" w:hAnsi="Arial" w:eastAsia="宋体" w:cs="Arial"/>
                <w:color w:val="000000"/>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5"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236"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r>
      <w:tr>
        <w:tblPrEx>
          <w:tblLayout w:type="fixed"/>
          <w:tblCellMar>
            <w:top w:w="0" w:type="dxa"/>
            <w:left w:w="108" w:type="dxa"/>
            <w:bottom w:w="0" w:type="dxa"/>
            <w:right w:w="108" w:type="dxa"/>
          </w:tblCellMar>
        </w:tblPrEx>
        <w:trPr>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INPUT2 To All</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01 FF F3 7D 7D</w:t>
            </w:r>
          </w:p>
        </w:tc>
        <w:tc>
          <w:tcPr>
            <w:tcW w:w="1554" w:type="dxa"/>
            <w:tcBorders>
              <w:top w:val="nil"/>
              <w:left w:val="nil"/>
              <w:bottom w:val="nil"/>
              <w:right w:val="nil"/>
            </w:tcBorders>
            <w:shd w:val="clear" w:color="auto" w:fill="auto"/>
            <w:noWrap/>
            <w:vAlign w:val="center"/>
          </w:tcPr>
          <w:p>
            <w:pPr>
              <w:widowControl/>
              <w:jc w:val="left"/>
              <w:rPr>
                <w:rFonts w:ascii="Arial" w:hAnsi="Arial" w:eastAsia="宋体" w:cs="Arial"/>
                <w:color w:val="000000"/>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5"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236"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r>
      <w:tr>
        <w:tblPrEx>
          <w:tblLayout w:type="fixed"/>
          <w:tblCellMar>
            <w:top w:w="0" w:type="dxa"/>
            <w:left w:w="108" w:type="dxa"/>
            <w:bottom w:w="0" w:type="dxa"/>
            <w:right w:w="108" w:type="dxa"/>
          </w:tblCellMar>
        </w:tblPrEx>
        <w:trPr>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INPUT3 To All</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02 FF F4 7D 7D</w:t>
            </w:r>
          </w:p>
        </w:tc>
        <w:tc>
          <w:tcPr>
            <w:tcW w:w="1554" w:type="dxa"/>
            <w:tcBorders>
              <w:top w:val="nil"/>
              <w:left w:val="nil"/>
              <w:bottom w:val="nil"/>
              <w:right w:val="nil"/>
            </w:tcBorders>
            <w:shd w:val="clear" w:color="auto" w:fill="auto"/>
            <w:noWrap/>
            <w:vAlign w:val="center"/>
          </w:tcPr>
          <w:p>
            <w:pPr>
              <w:widowControl/>
              <w:jc w:val="left"/>
              <w:rPr>
                <w:rFonts w:ascii="Arial" w:hAnsi="Arial" w:eastAsia="宋体" w:cs="Arial"/>
                <w:color w:val="000000"/>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5"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236"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r>
      <w:tr>
        <w:tblPrEx>
          <w:tblLayout w:type="fixed"/>
          <w:tblCellMar>
            <w:top w:w="0" w:type="dxa"/>
            <w:left w:w="108" w:type="dxa"/>
            <w:bottom w:w="0" w:type="dxa"/>
            <w:right w:w="108" w:type="dxa"/>
          </w:tblCellMar>
        </w:tblPrEx>
        <w:trPr>
          <w:trHeight w:val="180" w:hRule="atLeast"/>
        </w:trPr>
        <w:tc>
          <w:tcPr>
            <w:tcW w:w="998" w:type="dxa"/>
            <w:tcBorders>
              <w:top w:val="nil"/>
              <w:left w:val="single" w:color="auto" w:sz="4" w:space="0"/>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INPUT4 To All</w:t>
            </w:r>
          </w:p>
        </w:tc>
        <w:tc>
          <w:tcPr>
            <w:tcW w:w="1544" w:type="dxa"/>
            <w:tcBorders>
              <w:top w:val="nil"/>
              <w:left w:val="nil"/>
              <w:bottom w:val="single" w:color="auto" w:sz="4" w:space="0"/>
              <w:right w:val="single" w:color="auto" w:sz="4" w:space="0"/>
            </w:tcBorders>
            <w:shd w:val="clear" w:color="auto" w:fill="auto"/>
            <w:noWrap/>
            <w:vAlign w:val="center"/>
          </w:tcPr>
          <w:p>
            <w:pPr>
              <w:widowControl/>
              <w:jc w:val="left"/>
              <w:rPr>
                <w:rFonts w:ascii="Arial" w:hAnsi="Arial" w:eastAsia="宋体" w:cs="Arial"/>
                <w:color w:val="000000"/>
                <w:kern w:val="0"/>
                <w:sz w:val="10"/>
                <w:szCs w:val="10"/>
              </w:rPr>
            </w:pPr>
            <w:r>
              <w:rPr>
                <w:rFonts w:ascii="Arial" w:hAnsi="Arial" w:eastAsia="宋体" w:cs="Arial"/>
                <w:color w:val="000000"/>
                <w:kern w:val="0"/>
                <w:sz w:val="10"/>
                <w:szCs w:val="10"/>
              </w:rPr>
              <w:t>7B 7B 01 02 03 FF F5 7D 7D</w:t>
            </w:r>
          </w:p>
        </w:tc>
        <w:tc>
          <w:tcPr>
            <w:tcW w:w="1554" w:type="dxa"/>
            <w:tcBorders>
              <w:top w:val="nil"/>
              <w:left w:val="nil"/>
              <w:bottom w:val="nil"/>
              <w:right w:val="nil"/>
            </w:tcBorders>
            <w:shd w:val="clear" w:color="auto" w:fill="auto"/>
            <w:noWrap/>
            <w:vAlign w:val="center"/>
          </w:tcPr>
          <w:p>
            <w:pPr>
              <w:widowControl/>
              <w:jc w:val="left"/>
              <w:rPr>
                <w:rFonts w:ascii="Arial" w:hAnsi="Arial" w:eastAsia="宋体" w:cs="Arial"/>
                <w:color w:val="000000"/>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5"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1554"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c>
          <w:tcPr>
            <w:tcW w:w="236" w:type="dxa"/>
            <w:tcBorders>
              <w:top w:val="nil"/>
              <w:left w:val="nil"/>
              <w:bottom w:val="nil"/>
              <w:right w:val="nil"/>
            </w:tcBorders>
            <w:shd w:val="clear" w:color="auto" w:fill="auto"/>
            <w:noWrap/>
            <w:vAlign w:val="center"/>
          </w:tcPr>
          <w:p>
            <w:pPr>
              <w:widowControl/>
              <w:jc w:val="left"/>
              <w:rPr>
                <w:rFonts w:ascii="Arial" w:hAnsi="Arial" w:eastAsia="Times New Roman" w:cs="Arial"/>
                <w:kern w:val="0"/>
                <w:sz w:val="10"/>
                <w:szCs w:val="10"/>
              </w:rPr>
            </w:pPr>
          </w:p>
        </w:tc>
      </w:tr>
    </w:tbl>
    <w:p>
      <w:pPr>
        <w:autoSpaceDE w:val="0"/>
        <w:autoSpaceDN w:val="0"/>
        <w:adjustRightInd w:val="0"/>
        <w:spacing w:line="200" w:lineRule="exact"/>
        <w:ind w:right="-22"/>
        <w:jc w:val="left"/>
        <w:rPr>
          <w:rFonts w:ascii="微软雅黑" w:hAnsi="微软雅黑" w:eastAsia="微软雅黑" w:cs="Arial"/>
          <w:b/>
          <w:color w:val="231F20"/>
          <w:kern w:val="0"/>
          <w:sz w:val="18"/>
          <w:szCs w:val="18"/>
        </w:rPr>
      </w:pPr>
    </w:p>
    <w:sectPr>
      <w:type w:val="continuous"/>
      <w:pgSz w:w="15840" w:h="12240" w:orient="landscape"/>
      <w:pgMar w:top="1440" w:right="2140" w:bottom="720" w:left="659" w:header="0" w:footer="0" w:gutter="0"/>
      <w:cols w:space="720" w:num="1"/>
      <w:docGrid w:linePitch="286"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A00002EF" w:usb1="4000207B" w:usb2="00000000" w:usb3="00000000" w:csb0="2000009F" w:csb1="00000000"/>
  </w:font>
  <w:font w:name="微软雅黑">
    <w:panose1 w:val="020B0503020204020204"/>
    <w:charset w:val="86"/>
    <w:family w:val="swiss"/>
    <w:pitch w:val="default"/>
    <w:sig w:usb0="80000287" w:usb1="280F3C52" w:usb2="00000016" w:usb3="00000000" w:csb0="0004001F" w:csb1="00000000"/>
  </w:font>
  <w:font w:name="Impact">
    <w:panose1 w:val="020B0806030902050204"/>
    <w:charset w:val="00"/>
    <w:family w:val="swiss"/>
    <w:pitch w:val="default"/>
    <w:sig w:usb0="00000287" w:usb1="00000000" w:usb2="00000000" w:usb3="00000000" w:csb0="2000009F" w:csb1="DFD70000"/>
  </w:font>
  <w:font w:name="Calibri Light">
    <w:altName w:val="Calibri"/>
    <w:panose1 w:val="020F0302020204030204"/>
    <w:charset w:val="00"/>
    <w:family w:val="swiss"/>
    <w:pitch w:val="default"/>
    <w:sig w:usb0="00000000" w:usb1="00000000" w:usb2="00000000" w:usb3="00000000" w:csb0="0000019F" w:csb1="00000000"/>
  </w:font>
  <w:font w:name="ArialMT">
    <w:altName w:val="Arial"/>
    <w:panose1 w:val="00000000000000000000"/>
    <w:charset w:val="00"/>
    <w:family w:val="swiss"/>
    <w:pitch w:val="default"/>
    <w:sig w:usb0="00000000" w:usb1="00000000" w:usb2="00000010" w:usb3="00000000" w:csb0="00060001" w:csb1="00000000"/>
  </w:font>
  <w:font w:name="ArialUnicodeMS">
    <w:altName w:val="方正兰亭超细黑简体"/>
    <w:panose1 w:val="00000000000000000000"/>
    <w:charset w:val="86"/>
    <w:family w:val="auto"/>
    <w:pitch w:val="default"/>
    <w:sig w:usb0="00000000" w:usb1="00000000" w:usb2="00000010" w:usb3="00000000" w:csb0="00040000" w:csb1="00000000"/>
  </w:font>
  <w:font w:name="Arial-BoldMT">
    <w:altName w:val="Arial"/>
    <w:panose1 w:val="00000000000000000000"/>
    <w:charset w:val="00"/>
    <w:family w:val="swiss"/>
    <w:pitch w:val="default"/>
    <w:sig w:usb0="00000000" w:usb1="00000000" w:usb2="00000000" w:usb3="00000000" w:csb0="00000001" w:csb1="00000000"/>
  </w:font>
  <w:font w:name="Arial Unicode MS">
    <w:altName w:val="宋体"/>
    <w:panose1 w:val="020B0604020202020204"/>
    <w:charset w:val="86"/>
    <w:family w:val="swiss"/>
    <w:pitch w:val="default"/>
    <w:sig w:usb0="00000000" w:usb1="00000000"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C4FB3"/>
    <w:multiLevelType w:val="multilevel"/>
    <w:tmpl w:val="006C4FB3"/>
    <w:lvl w:ilvl="0" w:tentative="0">
      <w:start w:val="1"/>
      <w:numFmt w:val="decimal"/>
      <w:lvlText w:val="%1."/>
      <w:lvlJc w:val="left"/>
      <w:pPr>
        <w:ind w:left="420" w:hanging="420"/>
      </w:pPr>
      <w:rPr>
        <w:rFonts w:hint="default" w:ascii="Impact" w:hAnsi="Impact"/>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
    <w:nsid w:val="21F55979"/>
    <w:multiLevelType w:val="multilevel"/>
    <w:tmpl w:val="21F55979"/>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2">
    <w:nsid w:val="29857F13"/>
    <w:multiLevelType w:val="multilevel"/>
    <w:tmpl w:val="29857F13"/>
    <w:lvl w:ilvl="0" w:tentative="0">
      <w:start w:val="1"/>
      <w:numFmt w:val="decimal"/>
      <w:lvlText w:val="%1."/>
      <w:lvlJc w:val="left"/>
      <w:pPr>
        <w:ind w:left="360" w:hanging="360"/>
      </w:pPr>
      <w:rPr>
        <w:rFonts w:hint="default" w:ascii="Impact" w:hAnsi="Impact"/>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2A1656C9"/>
    <w:multiLevelType w:val="multilevel"/>
    <w:tmpl w:val="2A1656C9"/>
    <w:lvl w:ilvl="0" w:tentative="0">
      <w:start w:val="1"/>
      <w:numFmt w:val="bullet"/>
      <w:lvlText w:val=""/>
      <w:lvlJc w:val="left"/>
      <w:pPr>
        <w:ind w:left="1260" w:hanging="420"/>
      </w:pPr>
      <w:rPr>
        <w:rFonts w:hint="default" w:ascii="Wingdings" w:hAnsi="Wingdings"/>
      </w:rPr>
    </w:lvl>
    <w:lvl w:ilvl="1" w:tentative="0">
      <w:start w:val="1"/>
      <w:numFmt w:val="bullet"/>
      <w:lvlText w:val=""/>
      <w:lvlJc w:val="left"/>
      <w:pPr>
        <w:ind w:left="1680" w:hanging="420"/>
      </w:pPr>
      <w:rPr>
        <w:rFonts w:hint="default" w:ascii="Wingdings" w:hAnsi="Wingdings"/>
      </w:rPr>
    </w:lvl>
    <w:lvl w:ilvl="2" w:tentative="0">
      <w:start w:val="1"/>
      <w:numFmt w:val="bullet"/>
      <w:lvlText w:val=""/>
      <w:lvlJc w:val="left"/>
      <w:pPr>
        <w:ind w:left="2100" w:hanging="420"/>
      </w:pPr>
      <w:rPr>
        <w:rFonts w:hint="default" w:ascii="Wingdings" w:hAnsi="Wingdings"/>
      </w:rPr>
    </w:lvl>
    <w:lvl w:ilvl="3" w:tentative="0">
      <w:start w:val="1"/>
      <w:numFmt w:val="bullet"/>
      <w:lvlText w:val=""/>
      <w:lvlJc w:val="left"/>
      <w:pPr>
        <w:ind w:left="2520" w:hanging="420"/>
      </w:pPr>
      <w:rPr>
        <w:rFonts w:hint="default" w:ascii="Wingdings" w:hAnsi="Wingdings"/>
      </w:rPr>
    </w:lvl>
    <w:lvl w:ilvl="4" w:tentative="0">
      <w:start w:val="1"/>
      <w:numFmt w:val="bullet"/>
      <w:lvlText w:val=""/>
      <w:lvlJc w:val="left"/>
      <w:pPr>
        <w:ind w:left="2940" w:hanging="420"/>
      </w:pPr>
      <w:rPr>
        <w:rFonts w:hint="default" w:ascii="Wingdings" w:hAnsi="Wingdings"/>
      </w:rPr>
    </w:lvl>
    <w:lvl w:ilvl="5" w:tentative="0">
      <w:start w:val="1"/>
      <w:numFmt w:val="bullet"/>
      <w:lvlText w:val=""/>
      <w:lvlJc w:val="left"/>
      <w:pPr>
        <w:ind w:left="3360" w:hanging="420"/>
      </w:pPr>
      <w:rPr>
        <w:rFonts w:hint="default" w:ascii="Wingdings" w:hAnsi="Wingdings"/>
      </w:rPr>
    </w:lvl>
    <w:lvl w:ilvl="6" w:tentative="0">
      <w:start w:val="1"/>
      <w:numFmt w:val="bullet"/>
      <w:lvlText w:val=""/>
      <w:lvlJc w:val="left"/>
      <w:pPr>
        <w:ind w:left="3780" w:hanging="420"/>
      </w:pPr>
      <w:rPr>
        <w:rFonts w:hint="default" w:ascii="Wingdings" w:hAnsi="Wingdings"/>
      </w:rPr>
    </w:lvl>
    <w:lvl w:ilvl="7" w:tentative="0">
      <w:start w:val="1"/>
      <w:numFmt w:val="bullet"/>
      <w:lvlText w:val=""/>
      <w:lvlJc w:val="left"/>
      <w:pPr>
        <w:ind w:left="4200" w:hanging="420"/>
      </w:pPr>
      <w:rPr>
        <w:rFonts w:hint="default" w:ascii="Wingdings" w:hAnsi="Wingdings"/>
      </w:rPr>
    </w:lvl>
    <w:lvl w:ilvl="8" w:tentative="0">
      <w:start w:val="1"/>
      <w:numFmt w:val="bullet"/>
      <w:lvlText w:val=""/>
      <w:lvlJc w:val="left"/>
      <w:pPr>
        <w:ind w:left="4620" w:hanging="420"/>
      </w:pPr>
      <w:rPr>
        <w:rFonts w:hint="default" w:ascii="Wingdings" w:hAnsi="Wingdings"/>
      </w:rPr>
    </w:lvl>
  </w:abstractNum>
  <w:abstractNum w:abstractNumId="4">
    <w:nsid w:val="30684FD6"/>
    <w:multiLevelType w:val="multilevel"/>
    <w:tmpl w:val="30684FD6"/>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30FA2E51"/>
    <w:multiLevelType w:val="multilevel"/>
    <w:tmpl w:val="30FA2E51"/>
    <w:lvl w:ilvl="0" w:tentative="0">
      <w:start w:val="1"/>
      <w:numFmt w:val="japaneseCounting"/>
      <w:lvlText w:val="%1、"/>
      <w:lvlJc w:val="left"/>
      <w:pPr>
        <w:tabs>
          <w:tab w:val="left" w:pos="420"/>
        </w:tabs>
        <w:ind w:left="420" w:hanging="420"/>
      </w:pPr>
      <w:rPr>
        <w:rFonts w:hint="default"/>
        <w:b w:val="0"/>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6">
    <w:nsid w:val="3B6A2159"/>
    <w:multiLevelType w:val="multilevel"/>
    <w:tmpl w:val="3B6A2159"/>
    <w:lvl w:ilvl="0" w:tentative="0">
      <w:start w:val="1"/>
      <w:numFmt w:val="decimal"/>
      <w:lvlText w:val="（%1）"/>
      <w:lvlJc w:val="left"/>
      <w:pPr>
        <w:tabs>
          <w:tab w:val="left" w:pos="720"/>
        </w:tabs>
        <w:ind w:left="720" w:hanging="72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7">
    <w:nsid w:val="3CDB4D6A"/>
    <w:multiLevelType w:val="multilevel"/>
    <w:tmpl w:val="3CDB4D6A"/>
    <w:lvl w:ilvl="0" w:tentative="0">
      <w:start w:val="1"/>
      <w:numFmt w:val="decimal"/>
      <w:lvlText w:val="%1."/>
      <w:lvlJc w:val="left"/>
      <w:pPr>
        <w:ind w:left="360" w:hanging="360"/>
      </w:pPr>
      <w:rPr>
        <w:rFonts w:hint="default" w:ascii="Impact" w:cs="Impact" w:eastAsiaTheme="minorEastAsia"/>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8">
    <w:nsid w:val="404309F3"/>
    <w:multiLevelType w:val="multilevel"/>
    <w:tmpl w:val="404309F3"/>
    <w:lvl w:ilvl="0" w:tentative="0">
      <w:start w:val="1"/>
      <w:numFmt w:val="decimal"/>
      <w:lvlText w:val="%1."/>
      <w:lvlJc w:val="left"/>
      <w:pPr>
        <w:ind w:left="420" w:hanging="420"/>
      </w:pPr>
      <w:rPr>
        <w:rFonts w:hint="default" w:ascii="Impact" w:hAnsi="Impact"/>
        <w:sz w:val="20"/>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6BF5972"/>
    <w:multiLevelType w:val="multilevel"/>
    <w:tmpl w:val="46BF5972"/>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0">
    <w:nsid w:val="484D6FAF"/>
    <w:multiLevelType w:val="multilevel"/>
    <w:tmpl w:val="484D6FAF"/>
    <w:lvl w:ilvl="0" w:tentative="0">
      <w:start w:val="1"/>
      <w:numFmt w:val="decimal"/>
      <w:lvlText w:val="(%1)"/>
      <w:lvlJc w:val="left"/>
      <w:pPr>
        <w:tabs>
          <w:tab w:val="left" w:pos="360"/>
        </w:tabs>
        <w:ind w:left="360" w:hanging="360"/>
      </w:pPr>
      <w:rPr>
        <w:rFonts w:hint="default"/>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5140573D"/>
    <w:multiLevelType w:val="multilevel"/>
    <w:tmpl w:val="5140573D"/>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2">
    <w:nsid w:val="522757BF"/>
    <w:multiLevelType w:val="multilevel"/>
    <w:tmpl w:val="522757BF"/>
    <w:lvl w:ilvl="0" w:tentative="0">
      <w:start w:val="1"/>
      <w:numFmt w:val="bullet"/>
      <w:pStyle w:val="2"/>
      <w:lvlText w:val=""/>
      <w:lvlJc w:val="left"/>
      <w:pPr>
        <w:ind w:left="460" w:hanging="420"/>
      </w:pPr>
      <w:rPr>
        <w:rFonts w:hint="default" w:ascii="Wingdings" w:hAnsi="Wingdings"/>
      </w:rPr>
    </w:lvl>
    <w:lvl w:ilvl="1" w:tentative="0">
      <w:start w:val="1"/>
      <w:numFmt w:val="bullet"/>
      <w:lvlText w:val=""/>
      <w:lvlJc w:val="left"/>
      <w:pPr>
        <w:ind w:left="880" w:hanging="420"/>
      </w:pPr>
      <w:rPr>
        <w:rFonts w:hint="default" w:ascii="Wingdings" w:hAnsi="Wingdings"/>
      </w:rPr>
    </w:lvl>
    <w:lvl w:ilvl="2" w:tentative="0">
      <w:start w:val="1"/>
      <w:numFmt w:val="bullet"/>
      <w:lvlText w:val=""/>
      <w:lvlJc w:val="left"/>
      <w:pPr>
        <w:ind w:left="1300" w:hanging="420"/>
      </w:pPr>
      <w:rPr>
        <w:rFonts w:hint="default" w:ascii="Wingdings" w:hAnsi="Wingdings"/>
      </w:rPr>
    </w:lvl>
    <w:lvl w:ilvl="3" w:tentative="0">
      <w:start w:val="1"/>
      <w:numFmt w:val="bullet"/>
      <w:lvlText w:val=""/>
      <w:lvlJc w:val="left"/>
      <w:pPr>
        <w:ind w:left="1720" w:hanging="420"/>
      </w:pPr>
      <w:rPr>
        <w:rFonts w:hint="default" w:ascii="Wingdings" w:hAnsi="Wingdings"/>
      </w:rPr>
    </w:lvl>
    <w:lvl w:ilvl="4" w:tentative="0">
      <w:start w:val="1"/>
      <w:numFmt w:val="bullet"/>
      <w:lvlText w:val=""/>
      <w:lvlJc w:val="left"/>
      <w:pPr>
        <w:ind w:left="2140" w:hanging="420"/>
      </w:pPr>
      <w:rPr>
        <w:rFonts w:hint="default" w:ascii="Wingdings" w:hAnsi="Wingdings"/>
      </w:rPr>
    </w:lvl>
    <w:lvl w:ilvl="5" w:tentative="0">
      <w:start w:val="1"/>
      <w:numFmt w:val="bullet"/>
      <w:lvlText w:val=""/>
      <w:lvlJc w:val="left"/>
      <w:pPr>
        <w:ind w:left="2560" w:hanging="420"/>
      </w:pPr>
      <w:rPr>
        <w:rFonts w:hint="default" w:ascii="Wingdings" w:hAnsi="Wingdings"/>
      </w:rPr>
    </w:lvl>
    <w:lvl w:ilvl="6" w:tentative="0">
      <w:start w:val="1"/>
      <w:numFmt w:val="bullet"/>
      <w:lvlText w:val=""/>
      <w:lvlJc w:val="left"/>
      <w:pPr>
        <w:ind w:left="2980" w:hanging="420"/>
      </w:pPr>
      <w:rPr>
        <w:rFonts w:hint="default" w:ascii="Wingdings" w:hAnsi="Wingdings"/>
      </w:rPr>
    </w:lvl>
    <w:lvl w:ilvl="7" w:tentative="0">
      <w:start w:val="1"/>
      <w:numFmt w:val="bullet"/>
      <w:lvlText w:val=""/>
      <w:lvlJc w:val="left"/>
      <w:pPr>
        <w:ind w:left="3400" w:hanging="420"/>
      </w:pPr>
      <w:rPr>
        <w:rFonts w:hint="default" w:ascii="Wingdings" w:hAnsi="Wingdings"/>
      </w:rPr>
    </w:lvl>
    <w:lvl w:ilvl="8" w:tentative="0">
      <w:start w:val="1"/>
      <w:numFmt w:val="bullet"/>
      <w:lvlText w:val=""/>
      <w:lvlJc w:val="left"/>
      <w:pPr>
        <w:ind w:left="3820" w:hanging="420"/>
      </w:pPr>
      <w:rPr>
        <w:rFonts w:hint="default" w:ascii="Wingdings" w:hAnsi="Wingdings"/>
      </w:rPr>
    </w:lvl>
  </w:abstractNum>
  <w:abstractNum w:abstractNumId="13">
    <w:nsid w:val="5B081265"/>
    <w:multiLevelType w:val="multilevel"/>
    <w:tmpl w:val="5B081265"/>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4">
    <w:nsid w:val="64DD3C9A"/>
    <w:multiLevelType w:val="multilevel"/>
    <w:tmpl w:val="64DD3C9A"/>
    <w:lvl w:ilvl="0" w:tentative="0">
      <w:start w:val="1"/>
      <w:numFmt w:val="bullet"/>
      <w:lvlText w:val=""/>
      <w:lvlJc w:val="left"/>
      <w:pPr>
        <w:ind w:left="360" w:hanging="36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5">
    <w:nsid w:val="650D69AA"/>
    <w:multiLevelType w:val="multilevel"/>
    <w:tmpl w:val="650D69AA"/>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16">
    <w:nsid w:val="6ACD0958"/>
    <w:multiLevelType w:val="multilevel"/>
    <w:tmpl w:val="6ACD0958"/>
    <w:lvl w:ilvl="0" w:tentative="0">
      <w:start w:val="1"/>
      <w:numFmt w:val="bullet"/>
      <w:lvlText w:val=""/>
      <w:lvlJc w:val="left"/>
      <w:pPr>
        <w:ind w:left="600" w:hanging="420"/>
      </w:pPr>
      <w:rPr>
        <w:rFonts w:hint="default" w:ascii="Wingdings" w:hAnsi="Wingdings"/>
      </w:rPr>
    </w:lvl>
    <w:lvl w:ilvl="1" w:tentative="0">
      <w:start w:val="1"/>
      <w:numFmt w:val="bullet"/>
      <w:lvlText w:val=""/>
      <w:lvlJc w:val="left"/>
      <w:pPr>
        <w:ind w:left="1020" w:hanging="420"/>
      </w:pPr>
      <w:rPr>
        <w:rFonts w:hint="default" w:ascii="Wingdings" w:hAnsi="Wingdings"/>
      </w:rPr>
    </w:lvl>
    <w:lvl w:ilvl="2" w:tentative="0">
      <w:start w:val="1"/>
      <w:numFmt w:val="bullet"/>
      <w:lvlText w:val=""/>
      <w:lvlJc w:val="left"/>
      <w:pPr>
        <w:ind w:left="1440" w:hanging="420"/>
      </w:pPr>
      <w:rPr>
        <w:rFonts w:hint="default" w:ascii="Wingdings" w:hAnsi="Wingdings"/>
      </w:rPr>
    </w:lvl>
    <w:lvl w:ilvl="3" w:tentative="0">
      <w:start w:val="1"/>
      <w:numFmt w:val="bullet"/>
      <w:lvlText w:val=""/>
      <w:lvlJc w:val="left"/>
      <w:pPr>
        <w:ind w:left="1860" w:hanging="420"/>
      </w:pPr>
      <w:rPr>
        <w:rFonts w:hint="default" w:ascii="Wingdings" w:hAnsi="Wingdings"/>
      </w:rPr>
    </w:lvl>
    <w:lvl w:ilvl="4" w:tentative="0">
      <w:start w:val="1"/>
      <w:numFmt w:val="bullet"/>
      <w:lvlText w:val=""/>
      <w:lvlJc w:val="left"/>
      <w:pPr>
        <w:ind w:left="2280" w:hanging="420"/>
      </w:pPr>
      <w:rPr>
        <w:rFonts w:hint="default" w:ascii="Wingdings" w:hAnsi="Wingdings"/>
      </w:rPr>
    </w:lvl>
    <w:lvl w:ilvl="5" w:tentative="0">
      <w:start w:val="1"/>
      <w:numFmt w:val="bullet"/>
      <w:lvlText w:val=""/>
      <w:lvlJc w:val="left"/>
      <w:pPr>
        <w:ind w:left="2700" w:hanging="420"/>
      </w:pPr>
      <w:rPr>
        <w:rFonts w:hint="default" w:ascii="Wingdings" w:hAnsi="Wingdings"/>
      </w:rPr>
    </w:lvl>
    <w:lvl w:ilvl="6" w:tentative="0">
      <w:start w:val="1"/>
      <w:numFmt w:val="bullet"/>
      <w:lvlText w:val=""/>
      <w:lvlJc w:val="left"/>
      <w:pPr>
        <w:ind w:left="3120" w:hanging="420"/>
      </w:pPr>
      <w:rPr>
        <w:rFonts w:hint="default" w:ascii="Wingdings" w:hAnsi="Wingdings"/>
      </w:rPr>
    </w:lvl>
    <w:lvl w:ilvl="7" w:tentative="0">
      <w:start w:val="1"/>
      <w:numFmt w:val="bullet"/>
      <w:lvlText w:val=""/>
      <w:lvlJc w:val="left"/>
      <w:pPr>
        <w:ind w:left="3540" w:hanging="420"/>
      </w:pPr>
      <w:rPr>
        <w:rFonts w:hint="default" w:ascii="Wingdings" w:hAnsi="Wingdings"/>
      </w:rPr>
    </w:lvl>
    <w:lvl w:ilvl="8" w:tentative="0">
      <w:start w:val="1"/>
      <w:numFmt w:val="bullet"/>
      <w:lvlText w:val=""/>
      <w:lvlJc w:val="left"/>
      <w:pPr>
        <w:ind w:left="3960" w:hanging="420"/>
      </w:pPr>
      <w:rPr>
        <w:rFonts w:hint="default" w:ascii="Wingdings" w:hAnsi="Wingdings"/>
      </w:rPr>
    </w:lvl>
  </w:abstractNum>
  <w:num w:numId="1">
    <w:abstractNumId w:val="12"/>
  </w:num>
  <w:num w:numId="2">
    <w:abstractNumId w:val="13"/>
  </w:num>
  <w:num w:numId="3">
    <w:abstractNumId w:val="15"/>
  </w:num>
  <w:num w:numId="4">
    <w:abstractNumId w:val="4"/>
  </w:num>
  <w:num w:numId="5">
    <w:abstractNumId w:val="11"/>
  </w:num>
  <w:num w:numId="6">
    <w:abstractNumId w:val="3"/>
  </w:num>
  <w:num w:numId="7">
    <w:abstractNumId w:val="1"/>
  </w:num>
  <w:num w:numId="8">
    <w:abstractNumId w:val="16"/>
  </w:num>
  <w:num w:numId="9">
    <w:abstractNumId w:val="2"/>
  </w:num>
  <w:num w:numId="10">
    <w:abstractNumId w:val="7"/>
  </w:num>
  <w:num w:numId="11">
    <w:abstractNumId w:val="0"/>
  </w:num>
  <w:num w:numId="12">
    <w:abstractNumId w:val="14"/>
  </w:num>
  <w:num w:numId="13">
    <w:abstractNumId w:val="8"/>
  </w:num>
  <w:num w:numId="14">
    <w:abstractNumId w:val="9"/>
  </w:num>
  <w:num w:numId="15">
    <w:abstractNumId w:val="5"/>
  </w:num>
  <w:num w:numId="16">
    <w:abstractNumId w:val="10"/>
  </w:num>
  <w:num w:numId="1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embedSystemFonts/>
  <w:bordersDoNotSurroundHeader w:val="1"/>
  <w:bordersDoNotSurroundFooter w:val="1"/>
  <w:documentProtection w:enforcement="0"/>
  <w:defaultTabStop w:val="0"/>
  <w:drawingGridHorizontalSpacing w:val="120"/>
  <w:drawingGridVerticalSpacing w:val="120"/>
  <w:displayHorizontalDrawingGridEvery w:val="0"/>
  <w:displayVerticalDrawingGridEvery w:val="3"/>
  <w:doNotUseMarginsForDrawingGridOrigin w:val="1"/>
  <w:drawingGridHorizontalOrigin w:val="1800"/>
  <w:drawingGridVerticalOrigin w:val="1440"/>
  <w:doNotShadeFormData w:val="1"/>
  <w:characterSpacingControl w:val="compressPunctuation"/>
  <w:doNotValidateAgainstSchema/>
  <w:doNotDemarcateInvalidXml/>
  <w:compat>
    <w:spaceForUL/>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E6BF1"/>
    <w:rsid w:val="00004784"/>
    <w:rsid w:val="00010857"/>
    <w:rsid w:val="00020B33"/>
    <w:rsid w:val="00025794"/>
    <w:rsid w:val="000351A7"/>
    <w:rsid w:val="00053083"/>
    <w:rsid w:val="00063E8B"/>
    <w:rsid w:val="00066CB4"/>
    <w:rsid w:val="0008008C"/>
    <w:rsid w:val="0009254E"/>
    <w:rsid w:val="000927B3"/>
    <w:rsid w:val="00095D9A"/>
    <w:rsid w:val="00095EBE"/>
    <w:rsid w:val="000A13A5"/>
    <w:rsid w:val="000C07D7"/>
    <w:rsid w:val="000C1448"/>
    <w:rsid w:val="000C42C4"/>
    <w:rsid w:val="000C4849"/>
    <w:rsid w:val="000C7AD5"/>
    <w:rsid w:val="000D10C6"/>
    <w:rsid w:val="000F2A69"/>
    <w:rsid w:val="00102BCF"/>
    <w:rsid w:val="00123BEA"/>
    <w:rsid w:val="00140944"/>
    <w:rsid w:val="00140F3B"/>
    <w:rsid w:val="00144285"/>
    <w:rsid w:val="0015012C"/>
    <w:rsid w:val="001727C7"/>
    <w:rsid w:val="0018302B"/>
    <w:rsid w:val="00190861"/>
    <w:rsid w:val="00196045"/>
    <w:rsid w:val="001A4292"/>
    <w:rsid w:val="001A4353"/>
    <w:rsid w:val="001A4ED1"/>
    <w:rsid w:val="001A5480"/>
    <w:rsid w:val="001C38EC"/>
    <w:rsid w:val="001D485D"/>
    <w:rsid w:val="001D6C0B"/>
    <w:rsid w:val="001E2A3F"/>
    <w:rsid w:val="001E6BF1"/>
    <w:rsid w:val="001F17DE"/>
    <w:rsid w:val="001F3B7A"/>
    <w:rsid w:val="001F780E"/>
    <w:rsid w:val="00201ECF"/>
    <w:rsid w:val="00205421"/>
    <w:rsid w:val="00224E8A"/>
    <w:rsid w:val="00240603"/>
    <w:rsid w:val="00243D21"/>
    <w:rsid w:val="00244B90"/>
    <w:rsid w:val="00251F06"/>
    <w:rsid w:val="0025302F"/>
    <w:rsid w:val="00253BB1"/>
    <w:rsid w:val="00261950"/>
    <w:rsid w:val="00281F4F"/>
    <w:rsid w:val="002A4BCA"/>
    <w:rsid w:val="002A4E68"/>
    <w:rsid w:val="002A5763"/>
    <w:rsid w:val="002B7476"/>
    <w:rsid w:val="002C0A13"/>
    <w:rsid w:val="002C5057"/>
    <w:rsid w:val="002C59B3"/>
    <w:rsid w:val="002D0051"/>
    <w:rsid w:val="002D13C2"/>
    <w:rsid w:val="002D1B05"/>
    <w:rsid w:val="002D6F92"/>
    <w:rsid w:val="002E46A7"/>
    <w:rsid w:val="002E4E0B"/>
    <w:rsid w:val="002E78F6"/>
    <w:rsid w:val="002F17F1"/>
    <w:rsid w:val="00321348"/>
    <w:rsid w:val="00321EA6"/>
    <w:rsid w:val="00331873"/>
    <w:rsid w:val="0033476E"/>
    <w:rsid w:val="0034041E"/>
    <w:rsid w:val="0034088F"/>
    <w:rsid w:val="00343C77"/>
    <w:rsid w:val="00347359"/>
    <w:rsid w:val="0035165B"/>
    <w:rsid w:val="00367F72"/>
    <w:rsid w:val="00370089"/>
    <w:rsid w:val="00394BA8"/>
    <w:rsid w:val="0039683D"/>
    <w:rsid w:val="00397AED"/>
    <w:rsid w:val="003B3D86"/>
    <w:rsid w:val="003C1810"/>
    <w:rsid w:val="003D1FF8"/>
    <w:rsid w:val="003D223F"/>
    <w:rsid w:val="003D3CA3"/>
    <w:rsid w:val="003F1AD0"/>
    <w:rsid w:val="003F4EFF"/>
    <w:rsid w:val="0040042F"/>
    <w:rsid w:val="004022DA"/>
    <w:rsid w:val="00413541"/>
    <w:rsid w:val="00434D79"/>
    <w:rsid w:val="00443CB0"/>
    <w:rsid w:val="00446A8A"/>
    <w:rsid w:val="00453FC5"/>
    <w:rsid w:val="004678E9"/>
    <w:rsid w:val="00470B00"/>
    <w:rsid w:val="00473369"/>
    <w:rsid w:val="004744F9"/>
    <w:rsid w:val="0048305E"/>
    <w:rsid w:val="00490C0D"/>
    <w:rsid w:val="004916C5"/>
    <w:rsid w:val="004A7BDD"/>
    <w:rsid w:val="004B79FF"/>
    <w:rsid w:val="004C22DB"/>
    <w:rsid w:val="004D03BD"/>
    <w:rsid w:val="004F4D0B"/>
    <w:rsid w:val="005004A7"/>
    <w:rsid w:val="005032FB"/>
    <w:rsid w:val="005052CA"/>
    <w:rsid w:val="005129BE"/>
    <w:rsid w:val="0051433F"/>
    <w:rsid w:val="00517133"/>
    <w:rsid w:val="0051729C"/>
    <w:rsid w:val="00525BBD"/>
    <w:rsid w:val="005277EF"/>
    <w:rsid w:val="00533AA3"/>
    <w:rsid w:val="005370B7"/>
    <w:rsid w:val="005431C5"/>
    <w:rsid w:val="00563003"/>
    <w:rsid w:val="005631AE"/>
    <w:rsid w:val="0059374C"/>
    <w:rsid w:val="00595E4E"/>
    <w:rsid w:val="00596975"/>
    <w:rsid w:val="005A2950"/>
    <w:rsid w:val="005A2B5B"/>
    <w:rsid w:val="005A3806"/>
    <w:rsid w:val="005B4F4F"/>
    <w:rsid w:val="005B7EAC"/>
    <w:rsid w:val="005C1871"/>
    <w:rsid w:val="005E2831"/>
    <w:rsid w:val="005F1DC8"/>
    <w:rsid w:val="00602DEA"/>
    <w:rsid w:val="00606388"/>
    <w:rsid w:val="006243F4"/>
    <w:rsid w:val="0064455C"/>
    <w:rsid w:val="00655573"/>
    <w:rsid w:val="00662EF9"/>
    <w:rsid w:val="0067342D"/>
    <w:rsid w:val="00690AB0"/>
    <w:rsid w:val="006A21DD"/>
    <w:rsid w:val="006C7CCA"/>
    <w:rsid w:val="006D24B8"/>
    <w:rsid w:val="006D43CE"/>
    <w:rsid w:val="006F5951"/>
    <w:rsid w:val="007001A3"/>
    <w:rsid w:val="00704294"/>
    <w:rsid w:val="00721E1E"/>
    <w:rsid w:val="007420C3"/>
    <w:rsid w:val="0075478C"/>
    <w:rsid w:val="00756589"/>
    <w:rsid w:val="00766BD2"/>
    <w:rsid w:val="00771497"/>
    <w:rsid w:val="00775E13"/>
    <w:rsid w:val="00776D7A"/>
    <w:rsid w:val="007A1000"/>
    <w:rsid w:val="007A12F4"/>
    <w:rsid w:val="007A652D"/>
    <w:rsid w:val="007B1AAC"/>
    <w:rsid w:val="007B4CA3"/>
    <w:rsid w:val="007C5A92"/>
    <w:rsid w:val="007C6975"/>
    <w:rsid w:val="007E40A0"/>
    <w:rsid w:val="007E55CC"/>
    <w:rsid w:val="007E626C"/>
    <w:rsid w:val="007E6F0D"/>
    <w:rsid w:val="007F09A6"/>
    <w:rsid w:val="007F22CE"/>
    <w:rsid w:val="007F2D84"/>
    <w:rsid w:val="007F3E5E"/>
    <w:rsid w:val="00804966"/>
    <w:rsid w:val="00814131"/>
    <w:rsid w:val="00823E7D"/>
    <w:rsid w:val="008240FC"/>
    <w:rsid w:val="00827C52"/>
    <w:rsid w:val="008455A5"/>
    <w:rsid w:val="00854B95"/>
    <w:rsid w:val="00855A24"/>
    <w:rsid w:val="0086719E"/>
    <w:rsid w:val="008769E2"/>
    <w:rsid w:val="00877C77"/>
    <w:rsid w:val="008960B1"/>
    <w:rsid w:val="008A5736"/>
    <w:rsid w:val="008B33BF"/>
    <w:rsid w:val="008C4366"/>
    <w:rsid w:val="008D247F"/>
    <w:rsid w:val="008D51B3"/>
    <w:rsid w:val="008E50E8"/>
    <w:rsid w:val="008E6DB1"/>
    <w:rsid w:val="008F2830"/>
    <w:rsid w:val="008F5AF3"/>
    <w:rsid w:val="009051BF"/>
    <w:rsid w:val="00907A05"/>
    <w:rsid w:val="00915DB2"/>
    <w:rsid w:val="00920057"/>
    <w:rsid w:val="009201C5"/>
    <w:rsid w:val="00920D9E"/>
    <w:rsid w:val="00925BA8"/>
    <w:rsid w:val="009317A3"/>
    <w:rsid w:val="0093321A"/>
    <w:rsid w:val="00933E3E"/>
    <w:rsid w:val="009347DA"/>
    <w:rsid w:val="0093627E"/>
    <w:rsid w:val="0093731C"/>
    <w:rsid w:val="00942083"/>
    <w:rsid w:val="00957924"/>
    <w:rsid w:val="00964ACA"/>
    <w:rsid w:val="00965375"/>
    <w:rsid w:val="00966887"/>
    <w:rsid w:val="00970C89"/>
    <w:rsid w:val="0099108A"/>
    <w:rsid w:val="009A2E09"/>
    <w:rsid w:val="009B07B5"/>
    <w:rsid w:val="009B14D2"/>
    <w:rsid w:val="009D3EFD"/>
    <w:rsid w:val="009D77D7"/>
    <w:rsid w:val="009E19AA"/>
    <w:rsid w:val="009E5699"/>
    <w:rsid w:val="009F4CC4"/>
    <w:rsid w:val="00A0558B"/>
    <w:rsid w:val="00A07242"/>
    <w:rsid w:val="00A12135"/>
    <w:rsid w:val="00A14E20"/>
    <w:rsid w:val="00A16B89"/>
    <w:rsid w:val="00A17D5B"/>
    <w:rsid w:val="00A32164"/>
    <w:rsid w:val="00A330F6"/>
    <w:rsid w:val="00A54AAD"/>
    <w:rsid w:val="00A60880"/>
    <w:rsid w:val="00A664EA"/>
    <w:rsid w:val="00A74A84"/>
    <w:rsid w:val="00A85B69"/>
    <w:rsid w:val="00A91A05"/>
    <w:rsid w:val="00A95332"/>
    <w:rsid w:val="00AA1292"/>
    <w:rsid w:val="00AA30F2"/>
    <w:rsid w:val="00AA7881"/>
    <w:rsid w:val="00AB7199"/>
    <w:rsid w:val="00AC2623"/>
    <w:rsid w:val="00AD121D"/>
    <w:rsid w:val="00AE544C"/>
    <w:rsid w:val="00AF2EFD"/>
    <w:rsid w:val="00B049AD"/>
    <w:rsid w:val="00B0684F"/>
    <w:rsid w:val="00B14852"/>
    <w:rsid w:val="00B4749D"/>
    <w:rsid w:val="00B53F6C"/>
    <w:rsid w:val="00B54FB7"/>
    <w:rsid w:val="00B553B7"/>
    <w:rsid w:val="00B60031"/>
    <w:rsid w:val="00B66295"/>
    <w:rsid w:val="00B86DDF"/>
    <w:rsid w:val="00BC02FB"/>
    <w:rsid w:val="00BD67BB"/>
    <w:rsid w:val="00BE25E9"/>
    <w:rsid w:val="00BE793B"/>
    <w:rsid w:val="00BE79D3"/>
    <w:rsid w:val="00BF4F75"/>
    <w:rsid w:val="00C17AE1"/>
    <w:rsid w:val="00C23513"/>
    <w:rsid w:val="00C252A3"/>
    <w:rsid w:val="00C26B8A"/>
    <w:rsid w:val="00C26D72"/>
    <w:rsid w:val="00C36BE0"/>
    <w:rsid w:val="00C40034"/>
    <w:rsid w:val="00C427FC"/>
    <w:rsid w:val="00C50DA7"/>
    <w:rsid w:val="00C530B4"/>
    <w:rsid w:val="00C605D2"/>
    <w:rsid w:val="00C62049"/>
    <w:rsid w:val="00C83472"/>
    <w:rsid w:val="00C85C38"/>
    <w:rsid w:val="00C9475E"/>
    <w:rsid w:val="00CB1BD3"/>
    <w:rsid w:val="00CB3193"/>
    <w:rsid w:val="00CD4DFB"/>
    <w:rsid w:val="00CD6F09"/>
    <w:rsid w:val="00CE2C84"/>
    <w:rsid w:val="00CE3F0B"/>
    <w:rsid w:val="00CE6A1B"/>
    <w:rsid w:val="00CE7612"/>
    <w:rsid w:val="00CE7F6C"/>
    <w:rsid w:val="00CF3BE6"/>
    <w:rsid w:val="00D0018C"/>
    <w:rsid w:val="00D03B16"/>
    <w:rsid w:val="00D20A91"/>
    <w:rsid w:val="00D22BA9"/>
    <w:rsid w:val="00D23D0D"/>
    <w:rsid w:val="00D43840"/>
    <w:rsid w:val="00D43A27"/>
    <w:rsid w:val="00D547D3"/>
    <w:rsid w:val="00D72F62"/>
    <w:rsid w:val="00D90A82"/>
    <w:rsid w:val="00D90EBD"/>
    <w:rsid w:val="00DB23EE"/>
    <w:rsid w:val="00DC0079"/>
    <w:rsid w:val="00DC18DF"/>
    <w:rsid w:val="00DC37D2"/>
    <w:rsid w:val="00DC4ACB"/>
    <w:rsid w:val="00DD74A7"/>
    <w:rsid w:val="00DE3FB7"/>
    <w:rsid w:val="00DE71D8"/>
    <w:rsid w:val="00E025F0"/>
    <w:rsid w:val="00E11EE5"/>
    <w:rsid w:val="00E156A9"/>
    <w:rsid w:val="00E30228"/>
    <w:rsid w:val="00E31610"/>
    <w:rsid w:val="00E333E4"/>
    <w:rsid w:val="00E459CF"/>
    <w:rsid w:val="00E53A76"/>
    <w:rsid w:val="00E54BF8"/>
    <w:rsid w:val="00E6687A"/>
    <w:rsid w:val="00E7189A"/>
    <w:rsid w:val="00E81288"/>
    <w:rsid w:val="00E8563E"/>
    <w:rsid w:val="00E86150"/>
    <w:rsid w:val="00E86961"/>
    <w:rsid w:val="00E97393"/>
    <w:rsid w:val="00EB2245"/>
    <w:rsid w:val="00ED0155"/>
    <w:rsid w:val="00ED051E"/>
    <w:rsid w:val="00ED5C82"/>
    <w:rsid w:val="00ED6270"/>
    <w:rsid w:val="00EF4C5A"/>
    <w:rsid w:val="00F05439"/>
    <w:rsid w:val="00F0700C"/>
    <w:rsid w:val="00F11DFC"/>
    <w:rsid w:val="00F168CA"/>
    <w:rsid w:val="00F2508C"/>
    <w:rsid w:val="00F36DA0"/>
    <w:rsid w:val="00F42915"/>
    <w:rsid w:val="00F769D4"/>
    <w:rsid w:val="00F8405F"/>
    <w:rsid w:val="00F90C95"/>
    <w:rsid w:val="00F9219F"/>
    <w:rsid w:val="00F92E54"/>
    <w:rsid w:val="00F93D45"/>
    <w:rsid w:val="00F9750B"/>
    <w:rsid w:val="00FA0F02"/>
    <w:rsid w:val="00FD2B63"/>
    <w:rsid w:val="00FD3234"/>
    <w:rsid w:val="00FE5DB7"/>
    <w:rsid w:val="2A472E53"/>
    <w:rsid w:val="695E4A29"/>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14:defaultImageDpi w14:val="0"/>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semiHidden="0" w:name="toc 1"/>
    <w:lsdException w:uiPriority="39" w:semiHidden="0" w:name="toc 2"/>
    <w:lsdException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3"/>
    <w:next w:val="1"/>
    <w:link w:val="21"/>
    <w:qFormat/>
    <w:uiPriority w:val="9"/>
    <w:pPr>
      <w:numPr>
        <w:ilvl w:val="0"/>
        <w:numId w:val="1"/>
      </w:numPr>
      <w:autoSpaceDE w:val="0"/>
      <w:autoSpaceDN w:val="0"/>
      <w:adjustRightInd w:val="0"/>
      <w:spacing w:line="585" w:lineRule="exact"/>
      <w:ind w:right="-45" w:firstLine="0" w:firstLineChars="0"/>
      <w:jc w:val="left"/>
      <w:outlineLvl w:val="0"/>
    </w:pPr>
    <w:rPr>
      <w:rFonts w:ascii="微软雅黑" w:hAnsi="微软雅黑" w:eastAsia="微软雅黑"/>
      <w:b/>
      <w:color w:val="231F20"/>
      <w:kern w:val="0"/>
      <w:sz w:val="48"/>
      <w:szCs w:val="24"/>
    </w:rPr>
  </w:style>
  <w:style w:type="paragraph" w:styleId="4">
    <w:name w:val="heading 2"/>
    <w:basedOn w:val="5"/>
    <w:next w:val="1"/>
    <w:link w:val="23"/>
    <w:unhideWhenUsed/>
    <w:qFormat/>
    <w:uiPriority w:val="9"/>
    <w:pPr>
      <w:outlineLvl w:val="1"/>
    </w:pPr>
  </w:style>
  <w:style w:type="paragraph" w:styleId="6">
    <w:name w:val="heading 3"/>
    <w:basedOn w:val="1"/>
    <w:next w:val="1"/>
    <w:link w:val="25"/>
    <w:unhideWhenUsed/>
    <w:qFormat/>
    <w:uiPriority w:val="9"/>
    <w:pPr>
      <w:outlineLvl w:val="2"/>
    </w:pPr>
    <w:rPr>
      <w:rFonts w:ascii="Arial" w:hAnsi="Arial" w:cs="Arial"/>
      <w:b/>
      <w:sz w:val="18"/>
      <w:szCs w:val="18"/>
    </w:rPr>
  </w:style>
  <w:style w:type="character" w:default="1" w:styleId="15">
    <w:name w:val="Default Paragraph Font"/>
    <w:semiHidden/>
    <w:unhideWhenUsed/>
    <w:uiPriority w:val="1"/>
  </w:style>
  <w:style w:type="table" w:default="1" w:styleId="13">
    <w:name w:val="Normal Table"/>
    <w:semiHidden/>
    <w:unhideWhenUsed/>
    <w:qFormat/>
    <w:uiPriority w:val="99"/>
    <w:tblPr>
      <w:tblLayout w:type="fixed"/>
      <w:tblCellMar>
        <w:top w:w="0" w:type="dxa"/>
        <w:left w:w="108" w:type="dxa"/>
        <w:bottom w:w="0" w:type="dxa"/>
        <w:right w:w="108" w:type="dxa"/>
      </w:tblCellMar>
    </w:tblPr>
  </w:style>
  <w:style w:type="paragraph" w:styleId="3">
    <w:name w:val="List Paragraph"/>
    <w:basedOn w:val="1"/>
    <w:qFormat/>
    <w:uiPriority w:val="34"/>
    <w:pPr>
      <w:ind w:firstLine="420" w:firstLineChars="200"/>
    </w:pPr>
  </w:style>
  <w:style w:type="paragraph" w:styleId="5">
    <w:name w:val="Title"/>
    <w:basedOn w:val="1"/>
    <w:next w:val="1"/>
    <w:link w:val="18"/>
    <w:qFormat/>
    <w:uiPriority w:val="10"/>
    <w:pPr>
      <w:autoSpaceDE w:val="0"/>
      <w:autoSpaceDN w:val="0"/>
      <w:adjustRightInd w:val="0"/>
      <w:spacing w:line="345" w:lineRule="exact"/>
      <w:ind w:right="-22"/>
      <w:jc w:val="left"/>
    </w:pPr>
    <w:rPr>
      <w:rFonts w:ascii="Impact" w:hAnsi="Impact"/>
      <w:color w:val="231F20"/>
      <w:kern w:val="0"/>
      <w:sz w:val="28"/>
      <w:szCs w:val="24"/>
    </w:rPr>
  </w:style>
  <w:style w:type="paragraph" w:styleId="7">
    <w:name w:val="toc 3"/>
    <w:basedOn w:val="1"/>
    <w:next w:val="1"/>
    <w:unhideWhenUsed/>
    <w:uiPriority w:val="39"/>
    <w:pPr>
      <w:widowControl/>
      <w:spacing w:after="100" w:line="259" w:lineRule="auto"/>
      <w:ind w:left="440"/>
      <w:jc w:val="left"/>
    </w:pPr>
    <w:rPr>
      <w:rFonts w:cs="Times New Roman"/>
      <w:kern w:val="0"/>
      <w:sz w:val="22"/>
    </w:rPr>
  </w:style>
  <w:style w:type="paragraph" w:styleId="8">
    <w:name w:val="Balloon Text"/>
    <w:basedOn w:val="1"/>
    <w:link w:val="26"/>
    <w:semiHidden/>
    <w:unhideWhenUsed/>
    <w:uiPriority w:val="99"/>
    <w:rPr>
      <w:sz w:val="18"/>
      <w:szCs w:val="18"/>
    </w:rPr>
  </w:style>
  <w:style w:type="paragraph" w:styleId="9">
    <w:name w:val="footer"/>
    <w:basedOn w:val="1"/>
    <w:link w:val="20"/>
    <w:unhideWhenUsed/>
    <w:uiPriority w:val="99"/>
    <w:pPr>
      <w:tabs>
        <w:tab w:val="center" w:pos="4153"/>
        <w:tab w:val="right" w:pos="8306"/>
      </w:tabs>
      <w:snapToGrid w:val="0"/>
      <w:jc w:val="left"/>
    </w:pPr>
    <w:rPr>
      <w:sz w:val="18"/>
      <w:szCs w:val="18"/>
    </w:rPr>
  </w:style>
  <w:style w:type="paragraph" w:styleId="10">
    <w:name w:val="header"/>
    <w:basedOn w:val="1"/>
    <w:link w:val="19"/>
    <w:unhideWhenUsed/>
    <w:uiPriority w:val="99"/>
    <w:pPr>
      <w:pBdr>
        <w:bottom w:val="single" w:color="auto" w:sz="6" w:space="1"/>
      </w:pBdr>
      <w:tabs>
        <w:tab w:val="center" w:pos="4153"/>
        <w:tab w:val="right" w:pos="8306"/>
      </w:tabs>
      <w:snapToGrid w:val="0"/>
      <w:jc w:val="center"/>
    </w:pPr>
    <w:rPr>
      <w:sz w:val="18"/>
      <w:szCs w:val="18"/>
    </w:rPr>
  </w:style>
  <w:style w:type="paragraph" w:styleId="11">
    <w:name w:val="toc 1"/>
    <w:basedOn w:val="1"/>
    <w:next w:val="1"/>
    <w:unhideWhenUsed/>
    <w:uiPriority w:val="39"/>
    <w:pPr>
      <w:widowControl/>
      <w:spacing w:after="100" w:line="259" w:lineRule="auto"/>
      <w:jc w:val="left"/>
    </w:pPr>
    <w:rPr>
      <w:rFonts w:cs="Times New Roman"/>
      <w:kern w:val="0"/>
      <w:sz w:val="22"/>
    </w:rPr>
  </w:style>
  <w:style w:type="paragraph" w:styleId="12">
    <w:name w:val="toc 2"/>
    <w:basedOn w:val="1"/>
    <w:next w:val="1"/>
    <w:unhideWhenUsed/>
    <w:uiPriority w:val="39"/>
    <w:pPr>
      <w:widowControl/>
      <w:spacing w:after="100" w:line="259" w:lineRule="auto"/>
      <w:ind w:left="220"/>
      <w:jc w:val="left"/>
    </w:pPr>
    <w:rPr>
      <w:rFonts w:cs="Times New Roman"/>
      <w:kern w:val="0"/>
      <w:sz w:val="22"/>
    </w:rPr>
  </w:style>
  <w:style w:type="table" w:styleId="14">
    <w:name w:val="Table Grid"/>
    <w:basedOn w:val="13"/>
    <w:uiPriority w:val="0"/>
    <w:pPr>
      <w:widowControl w:val="0"/>
      <w:jc w:val="both"/>
    </w:pPr>
    <w:rPr>
      <w:rFonts w:ascii="Times New Roman" w:hAnsi="Times New Roman" w:eastAsia="宋体"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character" w:styleId="16">
    <w:name w:val="Hyperlink"/>
    <w:basedOn w:val="15"/>
    <w:unhideWhenUsed/>
    <w:uiPriority w:val="99"/>
    <w:rPr>
      <w:color w:val="0563C1" w:themeColor="hyperlink"/>
      <w:u w:val="single"/>
      <w14:textFill>
        <w14:solidFill>
          <w14:schemeClr w14:val="hlink"/>
        </w14:solidFill>
      </w14:textFill>
    </w:rPr>
  </w:style>
  <w:style w:type="character" w:customStyle="1" w:styleId="17">
    <w:name w:val="Intense Emphasis"/>
    <w:basedOn w:val="15"/>
    <w:qFormat/>
    <w:uiPriority w:val="21"/>
    <w:rPr>
      <w:i/>
      <w:iCs/>
      <w:color w:val="5B9BD5" w:themeColor="accent1"/>
      <w14:textFill>
        <w14:solidFill>
          <w14:schemeClr w14:val="accent1"/>
        </w14:solidFill>
      </w14:textFill>
    </w:rPr>
  </w:style>
  <w:style w:type="character" w:customStyle="1" w:styleId="18">
    <w:name w:val="标题 Char"/>
    <w:basedOn w:val="15"/>
    <w:link w:val="5"/>
    <w:uiPriority w:val="10"/>
    <w:rPr>
      <w:rFonts w:ascii="Impact" w:hAnsi="Impact"/>
      <w:color w:val="231F20"/>
      <w:kern w:val="0"/>
      <w:sz w:val="28"/>
      <w:szCs w:val="24"/>
    </w:rPr>
  </w:style>
  <w:style w:type="character" w:customStyle="1" w:styleId="19">
    <w:name w:val="页眉 Char"/>
    <w:basedOn w:val="15"/>
    <w:link w:val="10"/>
    <w:uiPriority w:val="99"/>
    <w:rPr>
      <w:sz w:val="18"/>
      <w:szCs w:val="18"/>
    </w:rPr>
  </w:style>
  <w:style w:type="character" w:customStyle="1" w:styleId="20">
    <w:name w:val="页脚 Char"/>
    <w:basedOn w:val="15"/>
    <w:link w:val="9"/>
    <w:uiPriority w:val="99"/>
    <w:rPr>
      <w:sz w:val="18"/>
      <w:szCs w:val="18"/>
    </w:rPr>
  </w:style>
  <w:style w:type="character" w:customStyle="1" w:styleId="21">
    <w:name w:val="标题 1 Char"/>
    <w:basedOn w:val="15"/>
    <w:link w:val="2"/>
    <w:uiPriority w:val="9"/>
    <w:rPr>
      <w:rFonts w:ascii="微软雅黑" w:hAnsi="微软雅黑" w:eastAsia="微软雅黑"/>
      <w:b/>
      <w:color w:val="231F20"/>
      <w:kern w:val="0"/>
      <w:sz w:val="48"/>
      <w:szCs w:val="24"/>
    </w:rPr>
  </w:style>
  <w:style w:type="paragraph" w:customStyle="1" w:styleId="22">
    <w:name w:val="TOC Heading"/>
    <w:basedOn w:val="2"/>
    <w:next w:val="1"/>
    <w:unhideWhenUsed/>
    <w:qFormat/>
    <w:uiPriority w:val="39"/>
    <w:pPr>
      <w:widowControl/>
      <w:spacing w:before="240" w:line="259" w:lineRule="auto"/>
      <w:outlineLvl w:val="9"/>
    </w:pPr>
    <w:rPr>
      <w:rFonts w:asciiTheme="majorHAnsi" w:hAnsiTheme="majorHAnsi" w:eastAsiaTheme="majorEastAsia" w:cstheme="majorBidi"/>
      <w:b w:val="0"/>
      <w:bCs/>
      <w:color w:val="2E75B6" w:themeColor="accent1" w:themeShade="BF"/>
      <w:sz w:val="32"/>
      <w:szCs w:val="32"/>
    </w:rPr>
  </w:style>
  <w:style w:type="character" w:customStyle="1" w:styleId="23">
    <w:name w:val="标题 2 Char"/>
    <w:basedOn w:val="15"/>
    <w:link w:val="4"/>
    <w:uiPriority w:val="9"/>
    <w:rPr>
      <w:rFonts w:ascii="Impact" w:hAnsi="Impact"/>
      <w:color w:val="231F20"/>
      <w:kern w:val="0"/>
      <w:sz w:val="28"/>
      <w:szCs w:val="24"/>
    </w:rPr>
  </w:style>
  <w:style w:type="character" w:customStyle="1" w:styleId="24">
    <w:name w:val="high-light-bg4"/>
    <w:basedOn w:val="15"/>
    <w:uiPriority w:val="0"/>
  </w:style>
  <w:style w:type="character" w:customStyle="1" w:styleId="25">
    <w:name w:val="标题 3 Char"/>
    <w:basedOn w:val="15"/>
    <w:link w:val="6"/>
    <w:uiPriority w:val="9"/>
    <w:rPr>
      <w:rFonts w:ascii="Arial" w:hAnsi="Arial" w:cs="Arial"/>
      <w:b/>
      <w:sz w:val="18"/>
      <w:szCs w:val="18"/>
    </w:rPr>
  </w:style>
  <w:style w:type="character" w:customStyle="1" w:styleId="26">
    <w:name w:val="批注框文本 Char"/>
    <w:basedOn w:val="15"/>
    <w:link w:val="8"/>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theme" Target="theme/theme1.xml"/><Relationship Id="rId3" Type="http://schemas.openxmlformats.org/officeDocument/2006/relationships/footer" Target="footer1.xml"/><Relationship Id="rId23" Type="http://schemas.openxmlformats.org/officeDocument/2006/relationships/fontTable" Target="fontTable.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emf"/><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66FFA99C-4041-4E80-8EE0-D89400B8735E}">
  <ds:schemaRefs/>
</ds:datastoreItem>
</file>

<file path=docProps/app.xml><?xml version="1.0" encoding="utf-8"?>
<Properties xmlns="http://schemas.openxmlformats.org/officeDocument/2006/extended-properties" xmlns:vt="http://schemas.openxmlformats.org/officeDocument/2006/docPropsVTypes">
  <Template>Normal.dotm</Template>
  <Pages>14</Pages>
  <Words>2138</Words>
  <Characters>12193</Characters>
  <Lines>101</Lines>
  <Paragraphs>28</Paragraphs>
  <TotalTime>548</TotalTime>
  <ScaleCrop>false</ScaleCrop>
  <LinksUpToDate>false</LinksUpToDate>
  <CharactersWithSpaces>14303</CharactersWithSpaces>
  <Application>WPS Office_11.1.0.8976_F1E327BC-269C-435d-A152-05C5408002CA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2017-12-15T07:33:00Z</dcterms:created>
  <dc:creator>谭新发</dc:creator>
  <cp:lastModifiedBy>yekai-深圳里奇视讯</cp:lastModifiedBy>
  <cp:lastPrinted>2017-12-15T09:59:00Z</cp:lastPrinted>
  <dcterms:modified xsi:type="dcterms:W3CDTF">2019-09-03T03:57:37Z</dcterms:modified>
  <cp:revision>223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2052-11.1.0.8976</vt:lpwstr>
  </property>
</Properties>
</file>